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C9" w:rsidRPr="009B6EC9" w:rsidRDefault="009B6EC9" w:rsidP="009B6EC9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60"/>
          <w:lang w:eastAsia="ru-RU"/>
        </w:rPr>
      </w:pPr>
      <w:r w:rsidRPr="009B6EC9">
        <w:rPr>
          <w:rFonts w:ascii="Arial" w:eastAsia="Times New Roman" w:hAnsi="Arial" w:cs="Arial"/>
          <w:color w:val="000000"/>
          <w:kern w:val="36"/>
          <w:sz w:val="32"/>
          <w:szCs w:val="60"/>
          <w:lang w:eastAsia="ru-RU"/>
        </w:rPr>
        <w:t>Единая система идентификации и аутентификации (ЕСИА)</w:t>
      </w:r>
    </w:p>
    <w:p w:rsidR="009B6EC9" w:rsidRPr="009B6EC9" w:rsidRDefault="009B6EC9" w:rsidP="00767A13">
      <w:pPr>
        <w:shd w:val="clear" w:color="auto" w:fill="FFFFFF"/>
        <w:spacing w:line="33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к оказанию государственных и муниципальных услуг в электронном виде требует от государства предоставить людям и органам государственной власти инструмент для безопасной онлайн-идентификации.</w:t>
      </w:r>
    </w:p>
    <w:p w:rsidR="009B6EC9" w:rsidRPr="009B6EC9" w:rsidRDefault="009B6EC9" w:rsidP="009B6EC9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</w:t>
      </w:r>
      <w:proofErr w:type="spellEnd"/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рамках инфраструктуры электронного правительства создала и развивает Единую систему идентификации и аутентификации (ФГИС ЕСИА), цель которой — упорядочить и централизовать процессы регистрации, идентификации, аутентификации и авторизации пользователей.</w:t>
      </w:r>
    </w:p>
    <w:p w:rsidR="009B6EC9" w:rsidRPr="009B6EC9" w:rsidRDefault="009B6EC9" w:rsidP="00767A13">
      <w:pPr>
        <w:shd w:val="clear" w:color="auto" w:fill="FFFFFF"/>
        <w:spacing w:after="225" w:line="33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Созданная </w:t>
      </w:r>
      <w:proofErr w:type="spellStart"/>
      <w:r w:rsidRPr="009B6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Минкомсвязью</w:t>
      </w:r>
      <w:proofErr w:type="spellEnd"/>
      <w:r w:rsidRPr="009B6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России ФГИС ЕСИА:</w:t>
      </w:r>
    </w:p>
    <w:p w:rsidR="009B6EC9" w:rsidRPr="009B6EC9" w:rsidRDefault="009B6EC9" w:rsidP="009B6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информационным системам органов государственной власти решение по достоверной идентификации пользователей (физических и юридических лиц, органов государственной власти). Достоверность достигается за счет того, что:</w:t>
      </w:r>
    </w:p>
    <w:p w:rsidR="009B6EC9" w:rsidRPr="009B6EC9" w:rsidRDefault="009B6EC9" w:rsidP="009B6EC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лица в ЕСИА сопряжена с проверкой значимых для удостоверения личности критериев;</w:t>
      </w:r>
    </w:p>
    <w:p w:rsidR="009B6EC9" w:rsidRPr="009B6EC9" w:rsidRDefault="009B6EC9" w:rsidP="009B6EC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 обеспечивает защиту размещённой в ней информации в соответствии с законодательством Российской Федерации.</w:t>
      </w:r>
    </w:p>
    <w:p w:rsidR="009B6EC9" w:rsidRPr="009B6EC9" w:rsidRDefault="009B6EC9" w:rsidP="009B6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ориентированной на пользователя и предоставляет возможности:</w:t>
      </w:r>
    </w:p>
    <w:p w:rsidR="009B6EC9" w:rsidRPr="009B6EC9" w:rsidRDefault="009B6EC9" w:rsidP="009B6EC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 и аутентификации с использованием единой учетной записи и широкого спектра поддерживаемых методов аутентификации при доступе к различным информационным системам органов государственной власти;</w:t>
      </w:r>
    </w:p>
    <w:p w:rsidR="009B6EC9" w:rsidRPr="009B6EC9" w:rsidRDefault="009B6EC9" w:rsidP="009B6EC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своими персональными данными, размещенными в ЕСИА, и контроля над их предоставлением в информационные системы органов государственной власти.</w:t>
      </w:r>
    </w:p>
    <w:p w:rsidR="009B6EC9" w:rsidRPr="009B6EC9" w:rsidRDefault="009B6EC9" w:rsidP="00767A13">
      <w:pPr>
        <w:shd w:val="clear" w:color="auto" w:fill="FFFFFF"/>
        <w:spacing w:after="225" w:line="33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функциональные возможности ЕСИА:</w:t>
      </w:r>
    </w:p>
    <w:p w:rsidR="009B6EC9" w:rsidRPr="009B6EC9" w:rsidRDefault="009B6EC9" w:rsidP="009B6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и аутентификация пользователей, в том числе:</w:t>
      </w:r>
    </w:p>
    <w:p w:rsidR="009B6EC9" w:rsidRPr="009B6EC9" w:rsidRDefault="009B6EC9" w:rsidP="00767A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однократная аутентификация, которая дает пользователям ЕСИА следующее преимущество: пройдя процедуру идентификации и аутентификации в ЕСИА, пользователь может в течение одного сеанса работы обращаться к любым информационным системам, использующим ЕСИА, при этом повторная идентификация и аутентификация не требуется;</w:t>
      </w:r>
    </w:p>
    <w:p w:rsidR="009B6EC9" w:rsidRPr="009B6EC9" w:rsidRDefault="009B6EC9" w:rsidP="00767A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различных методов аутентификации: по паролю, по электронной подписи, а также двухфакторная аутентификация (по постоянному паролю и одноразовому паролю, высылаемому в виде </w:t>
      </w:r>
      <w:proofErr w:type="spellStart"/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-сообщения);</w:t>
      </w:r>
    </w:p>
    <w:p w:rsidR="009B6EC9" w:rsidRPr="009B6EC9" w:rsidRDefault="009B6EC9" w:rsidP="00767A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уровней достоверности идентификации пользователя (упрощённая учетная запись, стандартная учетная запись, подтвержденная учетная запись).</w:t>
      </w:r>
    </w:p>
    <w:p w:rsidR="009B6EC9" w:rsidRPr="009B6EC9" w:rsidRDefault="009B6EC9" w:rsidP="00767A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 идентификационных данных, а именно – ведение регистров физических, юридических лиц, органов и организаций, должностных лиц органов и </w:t>
      </w:r>
      <w:proofErr w:type="gramStart"/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информационных систем;</w:t>
      </w:r>
    </w:p>
    <w:p w:rsidR="009B6EC9" w:rsidRPr="009B6EC9" w:rsidRDefault="009B6EC9" w:rsidP="00767A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авторизация уполномоченных лиц органов государственной власти при доступе к следующим функциям ЕСИА:</w:t>
      </w:r>
    </w:p>
    <w:p w:rsidR="009B6EC9" w:rsidRPr="009B6EC9" w:rsidRDefault="009B6EC9" w:rsidP="00767A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регистра должностных лиц органов власти в ЕСИА;</w:t>
      </w:r>
    </w:p>
    <w:p w:rsidR="009B6EC9" w:rsidRPr="009B6EC9" w:rsidRDefault="009B6EC9" w:rsidP="00767A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ведение справочника полномочий в отношении информационной системы и предоставление пользователям ЕСИА (зарегистрированным в ЕСИА как должностные лица) полномочий по доступу к ресурсам систем, зарегистрированным в ЕСИА;</w:t>
      </w:r>
    </w:p>
    <w:p w:rsidR="009B6EC9" w:rsidRPr="009B6EC9" w:rsidRDefault="009B6EC9" w:rsidP="00767A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вышеуказанных полномочий уполномоченным лицам нижестоящих органов государственной власти.</w:t>
      </w:r>
    </w:p>
    <w:p w:rsidR="009B6EC9" w:rsidRPr="009B6EC9" w:rsidRDefault="009B6EC9" w:rsidP="00767A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предоставление информации о полномочиях пользователей в отношении информационных систем, зарегистрированных в ЕСИА.</w:t>
      </w:r>
    </w:p>
    <w:p w:rsidR="009E0778" w:rsidRDefault="009E0778"/>
    <w:sectPr w:rsidR="009E0778" w:rsidSect="00767A1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305"/>
    <w:multiLevelType w:val="multilevel"/>
    <w:tmpl w:val="0C98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9175E"/>
    <w:multiLevelType w:val="multilevel"/>
    <w:tmpl w:val="3578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E1CD3"/>
    <w:multiLevelType w:val="multilevel"/>
    <w:tmpl w:val="E19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C9"/>
    <w:rsid w:val="00767A13"/>
    <w:rsid w:val="009B6EC9"/>
    <w:rsid w:val="009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379E-29A6-4C70-93B1-85C26BD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6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6E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677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9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00254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arm2</dc:creator>
  <cp:keywords/>
  <dc:description/>
  <cp:lastModifiedBy>arm2</cp:lastModifiedBy>
  <cp:revision>2</cp:revision>
  <dcterms:created xsi:type="dcterms:W3CDTF">2016-03-14T12:04:00Z</dcterms:created>
  <dcterms:modified xsi:type="dcterms:W3CDTF">2016-03-14T13:02:00Z</dcterms:modified>
</cp:coreProperties>
</file>