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E" w:rsidRPr="00037DD9" w:rsidRDefault="003E75C7" w:rsidP="003A5D3E">
      <w:pPr>
        <w:tabs>
          <w:tab w:val="left" w:pos="660"/>
          <w:tab w:val="center" w:pos="4748"/>
        </w:tabs>
        <w:jc w:val="center"/>
        <w:outlineLvl w:val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581025"/>
            <wp:effectExtent l="1905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86630E" w:rsidRDefault="0086630E" w:rsidP="0086630E">
      <w:pPr>
        <w:jc w:val="center"/>
        <w:rPr>
          <w:b/>
          <w:sz w:val="28"/>
          <w:szCs w:val="28"/>
        </w:rPr>
      </w:pPr>
    </w:p>
    <w:p w:rsidR="00B94F0D" w:rsidRDefault="00AB6E7D" w:rsidP="00AB6E7D">
      <w:p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6630E" w:rsidRDefault="00B35018" w:rsidP="0086630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A015A" w:rsidRDefault="00DA015A" w:rsidP="0086630E">
      <w:pPr>
        <w:jc w:val="center"/>
        <w:outlineLvl w:val="0"/>
        <w:rPr>
          <w:b/>
          <w:sz w:val="32"/>
          <w:szCs w:val="32"/>
        </w:rPr>
      </w:pP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 xml:space="preserve">от </w:t>
      </w:r>
      <w:r w:rsidR="005E538F">
        <w:rPr>
          <w:sz w:val="28"/>
          <w:szCs w:val="28"/>
          <w:u w:val="single"/>
        </w:rPr>
        <w:t xml:space="preserve">                  </w:t>
      </w:r>
      <w:r w:rsidR="002D3D55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№</w:t>
      </w:r>
      <w:r w:rsidR="002D3D55">
        <w:rPr>
          <w:sz w:val="28"/>
          <w:szCs w:val="28"/>
        </w:rPr>
        <w:t xml:space="preserve"> </w:t>
      </w:r>
      <w:r w:rsidR="005E538F">
        <w:rPr>
          <w:sz w:val="28"/>
          <w:szCs w:val="28"/>
          <w:u w:val="single"/>
        </w:rPr>
        <w:t>____</w:t>
      </w:r>
      <w:r w:rsidR="002D3D55">
        <w:rPr>
          <w:sz w:val="28"/>
          <w:szCs w:val="28"/>
        </w:rPr>
        <w:t xml:space="preserve">           </w:t>
      </w:r>
      <w:r w:rsidR="006167AE">
        <w:rPr>
          <w:sz w:val="28"/>
          <w:szCs w:val="28"/>
        </w:rPr>
        <w:t xml:space="preserve">                                                  </w:t>
      </w: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Ольховатка</w:t>
      </w:r>
    </w:p>
    <w:p w:rsidR="0086630E" w:rsidRDefault="0086630E" w:rsidP="0086630E">
      <w:pPr>
        <w:rPr>
          <w:sz w:val="28"/>
          <w:szCs w:val="28"/>
        </w:rPr>
      </w:pPr>
    </w:p>
    <w:p w:rsidR="003E75C7" w:rsidRPr="00037DD9" w:rsidRDefault="003E75C7" w:rsidP="008663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4901"/>
      </w:tblGrid>
      <w:tr w:rsidR="006E5983" w:rsidRPr="00D66937" w:rsidTr="003E75C7">
        <w:trPr>
          <w:trHeight w:val="81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3E75C7" w:rsidRPr="00AB1501" w:rsidRDefault="00B35018" w:rsidP="003E75C7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b/>
                <w:spacing w:val="-3"/>
                <w:sz w:val="28"/>
                <w:szCs w:val="28"/>
              </w:rPr>
            </w:pPr>
            <w:r w:rsidRPr="00B35018">
              <w:rPr>
                <w:rStyle w:val="41"/>
                <w:bCs w:val="0"/>
                <w:sz w:val="28"/>
                <w:szCs w:val="28"/>
              </w:rPr>
              <w:t>О</w:t>
            </w:r>
            <w:r w:rsidR="005E538F">
              <w:rPr>
                <w:rStyle w:val="41"/>
                <w:bCs w:val="0"/>
                <w:sz w:val="28"/>
                <w:szCs w:val="28"/>
              </w:rPr>
              <w:t>б утверждении регламента с</w:t>
            </w:r>
            <w:r w:rsidR="005E538F">
              <w:rPr>
                <w:rStyle w:val="41"/>
                <w:bCs w:val="0"/>
                <w:sz w:val="28"/>
                <w:szCs w:val="28"/>
              </w:rPr>
              <w:t>о</w:t>
            </w:r>
            <w:r w:rsidR="005E538F">
              <w:rPr>
                <w:rStyle w:val="41"/>
                <w:bCs w:val="0"/>
                <w:sz w:val="28"/>
                <w:szCs w:val="28"/>
              </w:rPr>
              <w:t>провождения инвестиционных проектов, реализуемых и (или) планируемых к реализации на территории Ольховатского мун</w:t>
            </w:r>
            <w:r w:rsidR="005E538F">
              <w:rPr>
                <w:rStyle w:val="41"/>
                <w:bCs w:val="0"/>
                <w:sz w:val="28"/>
                <w:szCs w:val="28"/>
              </w:rPr>
              <w:t>и</w:t>
            </w:r>
            <w:r w:rsidR="005E538F">
              <w:rPr>
                <w:rStyle w:val="41"/>
                <w:bCs w:val="0"/>
                <w:sz w:val="28"/>
                <w:szCs w:val="28"/>
              </w:rPr>
              <w:t>ципального района Воронежской области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создании </w:t>
            </w:r>
            <w:r w:rsidR="00C20A2D">
              <w:rPr>
                <w:rStyle w:val="41"/>
                <w:bCs w:val="0"/>
                <w:sz w:val="28"/>
                <w:szCs w:val="28"/>
              </w:rPr>
              <w:t>комиссии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при главе администрации Ольхова</w:t>
            </w:r>
            <w:r w:rsidR="004C17A9">
              <w:rPr>
                <w:rStyle w:val="41"/>
                <w:bCs w:val="0"/>
                <w:sz w:val="28"/>
                <w:szCs w:val="28"/>
              </w:rPr>
              <w:t>т</w:t>
            </w:r>
            <w:r w:rsidR="004C17A9">
              <w:rPr>
                <w:rStyle w:val="41"/>
                <w:bCs w:val="0"/>
                <w:sz w:val="28"/>
                <w:szCs w:val="28"/>
              </w:rPr>
              <w:t>ского муниципального района В</w:t>
            </w:r>
            <w:r w:rsidR="004C17A9">
              <w:rPr>
                <w:rStyle w:val="41"/>
                <w:bCs w:val="0"/>
                <w:sz w:val="28"/>
                <w:szCs w:val="28"/>
              </w:rPr>
              <w:t>о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ронежской области 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 </w:t>
            </w:r>
          </w:p>
          <w:p w:rsidR="00546495" w:rsidRPr="00D66937" w:rsidRDefault="00546495" w:rsidP="002710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6E5983" w:rsidRPr="00D66937" w:rsidRDefault="006E5983" w:rsidP="006E598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3E75C7" w:rsidRPr="004C17A9" w:rsidRDefault="00B35018" w:rsidP="004C17A9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B1D14">
        <w:rPr>
          <w:rStyle w:val="22"/>
          <w:sz w:val="28"/>
          <w:szCs w:val="28"/>
        </w:rPr>
        <w:t>В целях повышения инвестиционной привлекательности, обеспечения благоприятного инвестиционного климата, создания условий для осущест</w:t>
      </w:r>
      <w:r w:rsidRPr="001B1D14">
        <w:rPr>
          <w:rStyle w:val="22"/>
          <w:sz w:val="28"/>
          <w:szCs w:val="28"/>
        </w:rPr>
        <w:t>в</w:t>
      </w:r>
      <w:r w:rsidRPr="001B1D14">
        <w:rPr>
          <w:rStyle w:val="22"/>
          <w:sz w:val="28"/>
          <w:szCs w:val="28"/>
        </w:rPr>
        <w:t>ления инвестиционной деятельности на территории Ольховатского муниц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 xml:space="preserve">пального </w:t>
      </w:r>
      <w:r w:rsidR="001B1D14" w:rsidRPr="001B1D14">
        <w:rPr>
          <w:rStyle w:val="22"/>
          <w:sz w:val="28"/>
          <w:szCs w:val="28"/>
        </w:rPr>
        <w:t>района</w:t>
      </w:r>
      <w:r w:rsidRPr="001B1D14">
        <w:rPr>
          <w:rStyle w:val="22"/>
          <w:sz w:val="28"/>
          <w:szCs w:val="28"/>
        </w:rPr>
        <w:t xml:space="preserve"> Воронежской области</w:t>
      </w:r>
      <w:r w:rsidR="005E538F">
        <w:rPr>
          <w:rStyle w:val="22"/>
          <w:sz w:val="28"/>
          <w:szCs w:val="28"/>
        </w:rPr>
        <w:t xml:space="preserve"> </w:t>
      </w:r>
      <w:r w:rsidRPr="001B1D14">
        <w:rPr>
          <w:rStyle w:val="22"/>
          <w:sz w:val="28"/>
          <w:szCs w:val="28"/>
        </w:rPr>
        <w:t>,</w:t>
      </w:r>
      <w:r w:rsidR="005E538F" w:rsidRPr="005E538F">
        <w:rPr>
          <w:rStyle w:val="22"/>
          <w:sz w:val="28"/>
          <w:szCs w:val="28"/>
        </w:rPr>
        <w:t xml:space="preserve"> </w:t>
      </w:r>
      <w:r w:rsidR="005E538F" w:rsidRPr="001B1D14">
        <w:rPr>
          <w:rStyle w:val="22"/>
          <w:sz w:val="28"/>
          <w:szCs w:val="28"/>
        </w:rPr>
        <w:t>в соответствии с Федеральным зак</w:t>
      </w:r>
      <w:r w:rsidR="005E538F" w:rsidRPr="001B1D14">
        <w:rPr>
          <w:rStyle w:val="22"/>
          <w:sz w:val="28"/>
          <w:szCs w:val="28"/>
        </w:rPr>
        <w:t>о</w:t>
      </w:r>
      <w:r w:rsidR="005E538F">
        <w:rPr>
          <w:rStyle w:val="22"/>
          <w:sz w:val="28"/>
          <w:szCs w:val="28"/>
        </w:rPr>
        <w:t>ном от 06.10. 2003</w:t>
      </w:r>
      <w:r w:rsidR="005E538F" w:rsidRPr="001B1D14">
        <w:rPr>
          <w:rStyle w:val="22"/>
          <w:sz w:val="28"/>
          <w:szCs w:val="28"/>
        </w:rPr>
        <w:t xml:space="preserve"> № 131- ФЗ "Об общих принципах организации местного самоуправления в Российской Федерации"</w:t>
      </w:r>
      <w:r w:rsidR="005E538F">
        <w:rPr>
          <w:rStyle w:val="22"/>
          <w:sz w:val="28"/>
          <w:szCs w:val="28"/>
        </w:rPr>
        <w:t xml:space="preserve">, </w:t>
      </w:r>
      <w:r w:rsidR="004C17A9" w:rsidRPr="004C17A9">
        <w:rPr>
          <w:color w:val="1A1A1A"/>
          <w:sz w:val="28"/>
          <w:szCs w:val="28"/>
        </w:rPr>
        <w:t xml:space="preserve"> </w:t>
      </w:r>
      <w:r w:rsidR="004C17A9">
        <w:rPr>
          <w:color w:val="1A1A1A"/>
          <w:sz w:val="28"/>
          <w:szCs w:val="28"/>
        </w:rPr>
        <w:t>в</w:t>
      </w:r>
      <w:r w:rsidR="004C17A9" w:rsidRPr="004C17A9">
        <w:rPr>
          <w:color w:val="1A1A1A"/>
          <w:sz w:val="28"/>
          <w:szCs w:val="28"/>
        </w:rPr>
        <w:t xml:space="preserve"> соответствии с Приказом М</w:t>
      </w:r>
      <w:r w:rsidR="004C17A9" w:rsidRPr="004C17A9">
        <w:rPr>
          <w:color w:val="1A1A1A"/>
          <w:sz w:val="28"/>
          <w:szCs w:val="28"/>
        </w:rPr>
        <w:t>и</w:t>
      </w:r>
      <w:r w:rsidR="004C17A9" w:rsidRPr="004C17A9">
        <w:rPr>
          <w:color w:val="1A1A1A"/>
          <w:sz w:val="28"/>
          <w:szCs w:val="28"/>
        </w:rPr>
        <w:t>нэкон</w:t>
      </w:r>
      <w:r w:rsidR="00C20A2D">
        <w:rPr>
          <w:color w:val="1A1A1A"/>
          <w:sz w:val="28"/>
          <w:szCs w:val="28"/>
        </w:rPr>
        <w:t>омразвития России от 26 .09.</w:t>
      </w:r>
      <w:r w:rsidR="004C17A9" w:rsidRPr="004C17A9">
        <w:rPr>
          <w:color w:val="1A1A1A"/>
          <w:sz w:val="28"/>
          <w:szCs w:val="28"/>
        </w:rPr>
        <w:t xml:space="preserve"> 2023</w:t>
      </w:r>
      <w:r w:rsidR="004C17A9">
        <w:rPr>
          <w:color w:val="1A1A1A"/>
          <w:sz w:val="28"/>
          <w:szCs w:val="28"/>
        </w:rPr>
        <w:t xml:space="preserve"> </w:t>
      </w:r>
      <w:r w:rsidR="00C20A2D">
        <w:rPr>
          <w:color w:val="1A1A1A"/>
          <w:sz w:val="28"/>
          <w:szCs w:val="28"/>
        </w:rPr>
        <w:t xml:space="preserve"> </w:t>
      </w:r>
      <w:r w:rsidR="004C17A9" w:rsidRPr="004C17A9">
        <w:rPr>
          <w:color w:val="1A1A1A"/>
          <w:sz w:val="28"/>
          <w:szCs w:val="28"/>
        </w:rPr>
        <w:t>№ 672 «Об утверждении Методич</w:t>
      </w:r>
      <w:r w:rsidR="004C17A9" w:rsidRPr="004C17A9">
        <w:rPr>
          <w:color w:val="1A1A1A"/>
          <w:sz w:val="28"/>
          <w:szCs w:val="28"/>
        </w:rPr>
        <w:t>е</w:t>
      </w:r>
      <w:r w:rsidR="004C17A9" w:rsidRPr="004C17A9">
        <w:rPr>
          <w:color w:val="1A1A1A"/>
          <w:sz w:val="28"/>
          <w:szCs w:val="28"/>
        </w:rPr>
        <w:t>ских рекомендаций по организации системной работы по сопровождению инвестиционных проектов муниципальными образованиями с учетом вн</w:t>
      </w:r>
      <w:r w:rsidR="004C17A9" w:rsidRPr="004C17A9">
        <w:rPr>
          <w:color w:val="1A1A1A"/>
          <w:sz w:val="28"/>
          <w:szCs w:val="28"/>
        </w:rPr>
        <w:t>е</w:t>
      </w:r>
      <w:r w:rsidR="004C17A9" w:rsidRPr="004C17A9">
        <w:rPr>
          <w:color w:val="1A1A1A"/>
          <w:sz w:val="28"/>
          <w:szCs w:val="28"/>
        </w:rPr>
        <w:t>дрения в субъектах Российской Федерации системы поддержки новых инв</w:t>
      </w:r>
      <w:r w:rsidR="004C17A9" w:rsidRPr="004C17A9">
        <w:rPr>
          <w:color w:val="1A1A1A"/>
          <w:sz w:val="28"/>
          <w:szCs w:val="28"/>
        </w:rPr>
        <w:t>е</w:t>
      </w:r>
      <w:r w:rsidR="004C17A9" w:rsidRPr="004C17A9">
        <w:rPr>
          <w:color w:val="1A1A1A"/>
          <w:sz w:val="28"/>
          <w:szCs w:val="28"/>
        </w:rPr>
        <w:t>стиционных про</w:t>
      </w:r>
      <w:r w:rsidR="004C17A9">
        <w:rPr>
          <w:color w:val="1A1A1A"/>
          <w:sz w:val="28"/>
          <w:szCs w:val="28"/>
        </w:rPr>
        <w:t>ектов</w:t>
      </w:r>
      <w:r w:rsidR="004C17A9">
        <w:rPr>
          <w:rStyle w:val="22"/>
          <w:sz w:val="28"/>
          <w:szCs w:val="28"/>
        </w:rPr>
        <w:t>»</w:t>
      </w:r>
      <w:r w:rsidR="00C20A2D">
        <w:rPr>
          <w:rStyle w:val="22"/>
          <w:sz w:val="28"/>
          <w:szCs w:val="28"/>
        </w:rPr>
        <w:t>(«Региональный инвестиционный стандарт»)</w:t>
      </w:r>
      <w:r w:rsidR="005E538F">
        <w:rPr>
          <w:rStyle w:val="22"/>
          <w:sz w:val="28"/>
          <w:szCs w:val="28"/>
        </w:rPr>
        <w:t xml:space="preserve"> </w:t>
      </w:r>
      <w:r w:rsidR="004C17A9">
        <w:rPr>
          <w:rStyle w:val="22"/>
          <w:sz w:val="28"/>
          <w:szCs w:val="28"/>
        </w:rPr>
        <w:t xml:space="preserve"> </w:t>
      </w:r>
      <w:r w:rsidR="009113EB" w:rsidRPr="001B1D14">
        <w:rPr>
          <w:sz w:val="28"/>
          <w:szCs w:val="28"/>
        </w:rPr>
        <w:t>,</w:t>
      </w:r>
      <w:r w:rsidRPr="001B1D14">
        <w:rPr>
          <w:sz w:val="28"/>
          <w:szCs w:val="28"/>
        </w:rPr>
        <w:t xml:space="preserve"> </w:t>
      </w:r>
      <w:r w:rsidRPr="001B1D14">
        <w:rPr>
          <w:rStyle w:val="22"/>
          <w:sz w:val="28"/>
          <w:szCs w:val="28"/>
        </w:rPr>
        <w:t>рук</w:t>
      </w:r>
      <w:r w:rsidRPr="001B1D14">
        <w:rPr>
          <w:rStyle w:val="22"/>
          <w:sz w:val="28"/>
          <w:szCs w:val="28"/>
        </w:rPr>
        <w:t>о</w:t>
      </w:r>
      <w:r w:rsidRPr="001B1D14">
        <w:rPr>
          <w:rStyle w:val="22"/>
          <w:sz w:val="28"/>
          <w:szCs w:val="28"/>
        </w:rPr>
        <w:t xml:space="preserve">водствуясь Уставом Ольховатского муниципального района Воронежской </w:t>
      </w:r>
      <w:r w:rsidRPr="001B1D14">
        <w:rPr>
          <w:rStyle w:val="22"/>
          <w:sz w:val="28"/>
          <w:szCs w:val="28"/>
        </w:rPr>
        <w:lastRenderedPageBreak/>
        <w:t>области</w:t>
      </w:r>
      <w:r w:rsidR="00C20A2D">
        <w:rPr>
          <w:rStyle w:val="22"/>
          <w:sz w:val="28"/>
          <w:szCs w:val="28"/>
        </w:rPr>
        <w:t>, администрация Ольховатского муниципального района Вороне</w:t>
      </w:r>
      <w:r w:rsidR="00C20A2D">
        <w:rPr>
          <w:rStyle w:val="22"/>
          <w:sz w:val="28"/>
          <w:szCs w:val="28"/>
        </w:rPr>
        <w:t>ж</w:t>
      </w:r>
      <w:r w:rsidR="00C20A2D">
        <w:rPr>
          <w:rStyle w:val="22"/>
          <w:sz w:val="28"/>
          <w:szCs w:val="28"/>
        </w:rPr>
        <w:t>ской области</w:t>
      </w:r>
      <w:r w:rsidR="001B1D14" w:rsidRPr="001B1D14">
        <w:rPr>
          <w:rStyle w:val="22"/>
          <w:sz w:val="28"/>
          <w:szCs w:val="28"/>
        </w:rPr>
        <w:t xml:space="preserve">  </w:t>
      </w:r>
      <w:r w:rsidR="001B1D14" w:rsidRPr="004C17A9">
        <w:rPr>
          <w:rStyle w:val="22"/>
          <w:b/>
          <w:sz w:val="28"/>
          <w:szCs w:val="28"/>
        </w:rPr>
        <w:t>п о с т о н а в л я е т</w:t>
      </w:r>
      <w:r w:rsidR="001B1D14" w:rsidRPr="001B1D14">
        <w:rPr>
          <w:rStyle w:val="22"/>
          <w:sz w:val="28"/>
          <w:szCs w:val="28"/>
        </w:rPr>
        <w:t xml:space="preserve"> :</w:t>
      </w:r>
    </w:p>
    <w:p w:rsidR="001B1D14" w:rsidRPr="003225F6" w:rsidRDefault="001B1D1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1B1D14">
        <w:rPr>
          <w:rStyle w:val="22"/>
          <w:sz w:val="28"/>
          <w:szCs w:val="28"/>
        </w:rPr>
        <w:t xml:space="preserve"> Утвердить </w:t>
      </w:r>
      <w:r w:rsidR="005E538F">
        <w:rPr>
          <w:rStyle w:val="22"/>
          <w:sz w:val="28"/>
          <w:szCs w:val="28"/>
        </w:rPr>
        <w:t>регламент сопровождения инвестиционных проектов, реализуемых и (или) планируемых к реализации на территории Ольховатск</w:t>
      </w:r>
      <w:r w:rsidR="005E538F">
        <w:rPr>
          <w:rStyle w:val="22"/>
          <w:sz w:val="28"/>
          <w:szCs w:val="28"/>
        </w:rPr>
        <w:t>о</w:t>
      </w:r>
      <w:r w:rsidR="005E538F">
        <w:rPr>
          <w:rStyle w:val="22"/>
          <w:sz w:val="28"/>
          <w:szCs w:val="28"/>
        </w:rPr>
        <w:t>го муниципального района Воронежской области согласно приложению №1</w:t>
      </w:r>
      <w:r w:rsidR="00675904">
        <w:rPr>
          <w:rStyle w:val="22"/>
          <w:sz w:val="28"/>
          <w:szCs w:val="28"/>
        </w:rPr>
        <w:t xml:space="preserve"> </w:t>
      </w:r>
      <w:r w:rsidRPr="001B1D14">
        <w:rPr>
          <w:rStyle w:val="22"/>
          <w:sz w:val="28"/>
          <w:szCs w:val="28"/>
        </w:rPr>
        <w:t>.</w:t>
      </w:r>
    </w:p>
    <w:p w:rsidR="003225F6" w:rsidRPr="00F3458A" w:rsidRDefault="00F3458A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>
        <w:rPr>
          <w:rStyle w:val="22"/>
          <w:sz w:val="28"/>
          <w:szCs w:val="28"/>
        </w:rPr>
        <w:t xml:space="preserve">Утвердить форму </w:t>
      </w:r>
      <w:r w:rsidR="003225F6">
        <w:rPr>
          <w:rStyle w:val="22"/>
          <w:sz w:val="28"/>
          <w:szCs w:val="28"/>
        </w:rPr>
        <w:t xml:space="preserve"> заявления на сопровождение инвестиционного прое</w:t>
      </w:r>
      <w:r w:rsidR="00065C7E">
        <w:rPr>
          <w:rStyle w:val="22"/>
          <w:sz w:val="28"/>
          <w:szCs w:val="28"/>
        </w:rPr>
        <w:t>к</w:t>
      </w:r>
      <w:r w:rsidR="003225F6">
        <w:rPr>
          <w:rStyle w:val="22"/>
          <w:sz w:val="28"/>
          <w:szCs w:val="28"/>
        </w:rPr>
        <w:t xml:space="preserve">та </w:t>
      </w:r>
      <w:r>
        <w:rPr>
          <w:rStyle w:val="22"/>
          <w:sz w:val="28"/>
          <w:szCs w:val="28"/>
        </w:rPr>
        <w:t xml:space="preserve"> </w:t>
      </w:r>
      <w:r w:rsidR="003225F6">
        <w:rPr>
          <w:rStyle w:val="22"/>
          <w:sz w:val="28"/>
          <w:szCs w:val="28"/>
        </w:rPr>
        <w:t>на территории Ольховатского муниципального района Воронежс</w:t>
      </w:r>
      <w:r>
        <w:rPr>
          <w:rStyle w:val="22"/>
          <w:sz w:val="28"/>
          <w:szCs w:val="28"/>
        </w:rPr>
        <w:t xml:space="preserve">кой области согласно приложению №2 </w:t>
      </w:r>
      <w:r w:rsidR="003225F6">
        <w:rPr>
          <w:rStyle w:val="22"/>
          <w:sz w:val="28"/>
          <w:szCs w:val="28"/>
        </w:rPr>
        <w:t>.</w:t>
      </w:r>
    </w:p>
    <w:p w:rsidR="00F3458A" w:rsidRPr="00675904" w:rsidRDefault="00F3458A" w:rsidP="00F3458A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>
        <w:rPr>
          <w:rStyle w:val="22"/>
          <w:sz w:val="28"/>
          <w:szCs w:val="28"/>
        </w:rPr>
        <w:t>Утвердить форму соглашения о взаимодействии и намерениях по реализации инвестиционного проекта на территории Ольховатского муниц</w:t>
      </w:r>
      <w:r>
        <w:rPr>
          <w:rStyle w:val="22"/>
          <w:sz w:val="28"/>
          <w:szCs w:val="28"/>
        </w:rPr>
        <w:t>и</w:t>
      </w:r>
      <w:r>
        <w:rPr>
          <w:rStyle w:val="22"/>
          <w:sz w:val="28"/>
          <w:szCs w:val="28"/>
        </w:rPr>
        <w:t>пального района Воронежской области согласно приложению  №3.</w:t>
      </w:r>
    </w:p>
    <w:p w:rsidR="00F3458A" w:rsidRPr="00F3458A" w:rsidRDefault="00F3458A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F64EFB">
        <w:rPr>
          <w:spacing w:val="-14"/>
          <w:sz w:val="28"/>
          <w:szCs w:val="28"/>
        </w:rPr>
        <w:t xml:space="preserve">Настоящее </w:t>
      </w:r>
      <w:r>
        <w:rPr>
          <w:spacing w:val="-14"/>
          <w:sz w:val="28"/>
          <w:szCs w:val="28"/>
        </w:rPr>
        <w:t xml:space="preserve"> </w:t>
      </w:r>
      <w:r w:rsidRPr="00F64EFB">
        <w:rPr>
          <w:spacing w:val="-14"/>
          <w:sz w:val="28"/>
          <w:szCs w:val="28"/>
        </w:rPr>
        <w:t xml:space="preserve">постановление  </w:t>
      </w:r>
      <w:r>
        <w:rPr>
          <w:spacing w:val="-14"/>
          <w:sz w:val="28"/>
          <w:szCs w:val="28"/>
        </w:rPr>
        <w:t>вступает в силу со дня  опубликования</w:t>
      </w:r>
      <w:r w:rsidRPr="00F64EFB">
        <w:rPr>
          <w:spacing w:val="-14"/>
          <w:sz w:val="28"/>
          <w:szCs w:val="28"/>
        </w:rPr>
        <w:t xml:space="preserve"> в офиц</w:t>
      </w:r>
      <w:r w:rsidRPr="00F64EFB">
        <w:rPr>
          <w:spacing w:val="-14"/>
          <w:sz w:val="28"/>
          <w:szCs w:val="28"/>
        </w:rPr>
        <w:t>и</w:t>
      </w:r>
      <w:r w:rsidRPr="00F64EFB">
        <w:rPr>
          <w:spacing w:val="-14"/>
          <w:sz w:val="28"/>
          <w:szCs w:val="28"/>
        </w:rPr>
        <w:t xml:space="preserve">альном издании </w:t>
      </w:r>
      <w:r>
        <w:rPr>
          <w:spacing w:val="-14"/>
          <w:sz w:val="28"/>
          <w:szCs w:val="28"/>
        </w:rPr>
        <w:t xml:space="preserve"> </w:t>
      </w:r>
      <w:r w:rsidRPr="00F64EFB">
        <w:rPr>
          <w:spacing w:val="-14"/>
          <w:sz w:val="28"/>
          <w:szCs w:val="28"/>
        </w:rPr>
        <w:t xml:space="preserve">органов местного самоуправления Ольховатского муниципального района «Муниципальный вестник».  </w:t>
      </w:r>
    </w:p>
    <w:p w:rsidR="00F3458A" w:rsidRPr="00F3458A" w:rsidRDefault="00F3458A" w:rsidP="00F3458A">
      <w:pPr>
        <w:pStyle w:val="af8"/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58A">
        <w:rPr>
          <w:rStyle w:val="22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Ольховатского муниципального района Воронежской области Тищенко Н.И.</w:t>
      </w:r>
    </w:p>
    <w:p w:rsidR="00F3458A" w:rsidRPr="00675904" w:rsidRDefault="00F3458A" w:rsidP="00F3458A">
      <w:pPr>
        <w:widowControl w:val="0"/>
        <w:tabs>
          <w:tab w:val="left" w:pos="904"/>
        </w:tabs>
        <w:spacing w:line="360" w:lineRule="auto"/>
        <w:ind w:left="709"/>
        <w:jc w:val="both"/>
        <w:rPr>
          <w:rStyle w:val="22"/>
          <w:color w:val="auto"/>
          <w:sz w:val="28"/>
          <w:szCs w:val="28"/>
          <w:lang w:bidi="ar-SA"/>
        </w:rPr>
      </w:pPr>
    </w:p>
    <w:p w:rsidR="006167AE" w:rsidRDefault="006167AE" w:rsidP="001B1D14">
      <w:pPr>
        <w:spacing w:line="360" w:lineRule="auto"/>
        <w:ind w:firstLine="709"/>
        <w:jc w:val="both"/>
        <w:rPr>
          <w:rStyle w:val="22"/>
          <w:sz w:val="28"/>
          <w:szCs w:val="28"/>
        </w:rPr>
      </w:pPr>
    </w:p>
    <w:p w:rsidR="00F3458A" w:rsidRDefault="00F3458A" w:rsidP="001B1D14">
      <w:pPr>
        <w:spacing w:line="360" w:lineRule="auto"/>
        <w:ind w:firstLine="709"/>
        <w:jc w:val="both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D32010" w:rsidRDefault="00CD14F8" w:rsidP="001E7B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1F75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32010">
        <w:rPr>
          <w:sz w:val="28"/>
          <w:szCs w:val="28"/>
        </w:rPr>
        <w:t xml:space="preserve"> </w:t>
      </w:r>
      <w:r w:rsidR="00786D94">
        <w:rPr>
          <w:sz w:val="28"/>
          <w:szCs w:val="28"/>
        </w:rPr>
        <w:t>а</w:t>
      </w:r>
      <w:r w:rsidR="006167AE">
        <w:rPr>
          <w:sz w:val="28"/>
          <w:szCs w:val="28"/>
        </w:rPr>
        <w:t>дминистрации</w:t>
      </w:r>
    </w:p>
    <w:p w:rsidR="00042199" w:rsidRDefault="00DB1135" w:rsidP="001E7B35">
      <w:pPr>
        <w:outlineLvl w:val="0"/>
        <w:rPr>
          <w:sz w:val="28"/>
          <w:szCs w:val="28"/>
        </w:rPr>
      </w:pPr>
      <w:r w:rsidRPr="00C40EF5">
        <w:rPr>
          <w:sz w:val="28"/>
          <w:szCs w:val="28"/>
        </w:rPr>
        <w:t>Ольховатского</w:t>
      </w:r>
      <w:r w:rsidR="00D32010">
        <w:rPr>
          <w:sz w:val="28"/>
          <w:szCs w:val="28"/>
        </w:rPr>
        <w:t xml:space="preserve"> </w:t>
      </w:r>
      <w:r w:rsidRPr="00C40EF5">
        <w:rPr>
          <w:sz w:val="28"/>
          <w:szCs w:val="28"/>
        </w:rPr>
        <w:t>муниципального</w:t>
      </w:r>
      <w:r w:rsidRPr="00C40EF5">
        <w:rPr>
          <w:rFonts w:ascii="Agency FB" w:hAnsi="Agency FB"/>
          <w:sz w:val="28"/>
          <w:szCs w:val="28"/>
        </w:rPr>
        <w:t xml:space="preserve"> </w:t>
      </w:r>
      <w:r w:rsidRPr="001F75A9">
        <w:rPr>
          <w:sz w:val="28"/>
          <w:szCs w:val="28"/>
        </w:rPr>
        <w:t>района</w:t>
      </w:r>
      <w:r w:rsidR="00D32010">
        <w:rPr>
          <w:sz w:val="28"/>
          <w:szCs w:val="28"/>
        </w:rPr>
        <w:t xml:space="preserve">                  </w:t>
      </w:r>
      <w:r w:rsidR="00786D94">
        <w:rPr>
          <w:sz w:val="28"/>
          <w:szCs w:val="28"/>
        </w:rPr>
        <w:t xml:space="preserve">                </w:t>
      </w:r>
      <w:r w:rsidR="00D906D6">
        <w:rPr>
          <w:sz w:val="28"/>
          <w:szCs w:val="28"/>
        </w:rPr>
        <w:t xml:space="preserve">      </w:t>
      </w:r>
      <w:r w:rsidR="00CD14F8">
        <w:rPr>
          <w:sz w:val="28"/>
          <w:szCs w:val="28"/>
        </w:rPr>
        <w:t>Г.Н.Берченко</w:t>
      </w:r>
      <w:r w:rsidR="001220C7" w:rsidRPr="00726949">
        <w:rPr>
          <w:sz w:val="28"/>
          <w:szCs w:val="28"/>
        </w:rPr>
        <w:t xml:space="preserve"> </w:t>
      </w:r>
    </w:p>
    <w:p w:rsidR="00850476" w:rsidRDefault="00A065EB" w:rsidP="00A065EB">
      <w:pPr>
        <w:outlineLvl w:val="0"/>
      </w:pPr>
      <w:r w:rsidRPr="00080CD9">
        <w:t xml:space="preserve">                                                                                                     </w:t>
      </w:r>
    </w:p>
    <w:p w:rsidR="00850476" w:rsidRDefault="00850476" w:rsidP="00A065EB">
      <w:pPr>
        <w:outlineLvl w:val="0"/>
      </w:pPr>
    </w:p>
    <w:p w:rsidR="00675904" w:rsidRDefault="00675904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F3458A" w:rsidRDefault="00F3458A" w:rsidP="00675904">
      <w:pPr>
        <w:outlineLvl w:val="0"/>
        <w:rPr>
          <w:sz w:val="28"/>
          <w:szCs w:val="28"/>
        </w:rPr>
      </w:pPr>
    </w:p>
    <w:p w:rsidR="00B35018" w:rsidRDefault="00B35018" w:rsidP="004D0DEA">
      <w:pPr>
        <w:outlineLvl w:val="0"/>
        <w:rPr>
          <w:sz w:val="28"/>
          <w:szCs w:val="28"/>
        </w:rPr>
      </w:pPr>
    </w:p>
    <w:p w:rsidR="004D0DEA" w:rsidRDefault="004D0DEA" w:rsidP="004D0DEA">
      <w:pPr>
        <w:outlineLvl w:val="0"/>
        <w:rPr>
          <w:sz w:val="28"/>
          <w:szCs w:val="28"/>
        </w:rPr>
      </w:pPr>
    </w:p>
    <w:p w:rsidR="00051302" w:rsidRPr="005D685C" w:rsidRDefault="001B1D14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lastRenderedPageBreak/>
        <w:t>Приложение №1 к постановлению</w:t>
      </w:r>
    </w:p>
    <w:p w:rsidR="00051302" w:rsidRPr="005D685C" w:rsidRDefault="001B1D14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администрации </w:t>
      </w:r>
      <w:r w:rsidR="00051302" w:rsidRPr="005D685C">
        <w:rPr>
          <w:rStyle w:val="22"/>
          <w:sz w:val="28"/>
          <w:szCs w:val="28"/>
        </w:rPr>
        <w:t>Ольховатского</w:t>
      </w:r>
    </w:p>
    <w:p w:rsidR="00051302" w:rsidRPr="005D685C" w:rsidRDefault="00051302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</w:t>
      </w:r>
      <w:r w:rsidR="001B1D14" w:rsidRPr="005D685C">
        <w:rPr>
          <w:rStyle w:val="22"/>
          <w:sz w:val="28"/>
          <w:szCs w:val="28"/>
        </w:rPr>
        <w:t xml:space="preserve">муниципального </w:t>
      </w:r>
      <w:r w:rsidRPr="005D685C">
        <w:rPr>
          <w:rStyle w:val="22"/>
          <w:sz w:val="28"/>
          <w:szCs w:val="28"/>
        </w:rPr>
        <w:t xml:space="preserve">района </w:t>
      </w:r>
    </w:p>
    <w:p w:rsidR="00051302" w:rsidRPr="005D685C" w:rsidRDefault="00051302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>Воронежской области</w:t>
      </w:r>
    </w:p>
    <w:p w:rsidR="001B1D14" w:rsidRDefault="001B1D14" w:rsidP="00051302">
      <w:pPr>
        <w:spacing w:line="360" w:lineRule="auto"/>
        <w:jc w:val="right"/>
      </w:pPr>
      <w:r w:rsidRPr="005D685C">
        <w:rPr>
          <w:rStyle w:val="22"/>
          <w:sz w:val="28"/>
          <w:szCs w:val="28"/>
        </w:rPr>
        <w:t xml:space="preserve"> от </w:t>
      </w:r>
      <w:r w:rsidR="00051302" w:rsidRPr="005D685C">
        <w:rPr>
          <w:rStyle w:val="22"/>
          <w:sz w:val="28"/>
          <w:szCs w:val="28"/>
        </w:rPr>
        <w:t>_____________</w:t>
      </w:r>
      <w:r w:rsidRPr="005D685C">
        <w:rPr>
          <w:rStyle w:val="22"/>
          <w:sz w:val="28"/>
          <w:szCs w:val="28"/>
        </w:rPr>
        <w:t xml:space="preserve"> № </w:t>
      </w:r>
      <w:r w:rsidR="00051302" w:rsidRPr="005D685C">
        <w:rPr>
          <w:rStyle w:val="22"/>
          <w:sz w:val="28"/>
          <w:szCs w:val="28"/>
        </w:rPr>
        <w:t>________</w:t>
      </w:r>
    </w:p>
    <w:p w:rsidR="00051302" w:rsidRDefault="00051302" w:rsidP="00051302">
      <w:pPr>
        <w:spacing w:after="271"/>
        <w:jc w:val="center"/>
        <w:rPr>
          <w:rStyle w:val="41"/>
          <w:b w:val="0"/>
          <w:bCs w:val="0"/>
        </w:rPr>
      </w:pPr>
    </w:p>
    <w:p w:rsidR="001B1D14" w:rsidRPr="00F3458A" w:rsidRDefault="005E538F" w:rsidP="00051302">
      <w:pPr>
        <w:spacing w:after="271"/>
        <w:jc w:val="center"/>
        <w:rPr>
          <w:sz w:val="28"/>
          <w:szCs w:val="28"/>
        </w:rPr>
      </w:pPr>
      <w:r>
        <w:rPr>
          <w:rStyle w:val="41"/>
          <w:bCs w:val="0"/>
          <w:sz w:val="28"/>
          <w:szCs w:val="28"/>
        </w:rPr>
        <w:t>Регламент сопровождения инвестиционных проектов, реализуемых и (или) планируемых к реализации на территории Ольховатского мун</w:t>
      </w:r>
      <w:r>
        <w:rPr>
          <w:rStyle w:val="41"/>
          <w:bCs w:val="0"/>
          <w:sz w:val="28"/>
          <w:szCs w:val="28"/>
        </w:rPr>
        <w:t>и</w:t>
      </w:r>
      <w:r>
        <w:rPr>
          <w:rStyle w:val="41"/>
          <w:bCs w:val="0"/>
          <w:sz w:val="28"/>
          <w:szCs w:val="28"/>
        </w:rPr>
        <w:t>ципального района Воронежской области</w:t>
      </w:r>
    </w:p>
    <w:p w:rsidR="001B1D14" w:rsidRPr="00D355C9" w:rsidRDefault="001B1D14" w:rsidP="001B1D14">
      <w:pPr>
        <w:widowControl w:val="0"/>
        <w:numPr>
          <w:ilvl w:val="0"/>
          <w:numId w:val="13"/>
        </w:numPr>
        <w:tabs>
          <w:tab w:val="left" w:pos="3904"/>
        </w:tabs>
        <w:spacing w:after="201" w:line="240" w:lineRule="exact"/>
        <w:ind w:left="3620"/>
        <w:jc w:val="both"/>
        <w:outlineLvl w:val="0"/>
        <w:rPr>
          <w:rStyle w:val="14"/>
          <w:b w:val="0"/>
          <w:bCs w:val="0"/>
          <w:color w:val="auto"/>
          <w:sz w:val="28"/>
          <w:szCs w:val="28"/>
          <w:lang w:bidi="ar-SA"/>
        </w:rPr>
      </w:pPr>
      <w:bookmarkStart w:id="0" w:name="bookmark0"/>
      <w:r w:rsidRPr="00961595">
        <w:rPr>
          <w:rStyle w:val="14"/>
          <w:bCs w:val="0"/>
          <w:sz w:val="28"/>
          <w:szCs w:val="28"/>
        </w:rPr>
        <w:t>Общие положения</w:t>
      </w:r>
      <w:bookmarkEnd w:id="0"/>
    </w:p>
    <w:p w:rsidR="00D355C9" w:rsidRPr="00961595" w:rsidRDefault="00D355C9" w:rsidP="00D355C9">
      <w:pPr>
        <w:widowControl w:val="0"/>
        <w:tabs>
          <w:tab w:val="left" w:pos="3904"/>
        </w:tabs>
        <w:spacing w:line="360" w:lineRule="auto"/>
        <w:ind w:firstLine="709"/>
        <w:outlineLvl w:val="0"/>
        <w:rPr>
          <w:sz w:val="28"/>
          <w:szCs w:val="28"/>
        </w:rPr>
      </w:pPr>
    </w:p>
    <w:p w:rsidR="00D355C9" w:rsidRPr="00D355C9" w:rsidRDefault="00D355C9" w:rsidP="00D355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>
        <w:rPr>
          <w:sz w:val="28"/>
          <w:szCs w:val="28"/>
        </w:rPr>
        <w:t xml:space="preserve">Ольховатского </w:t>
      </w:r>
      <w:r w:rsidRPr="00D355C9">
        <w:rPr>
          <w:sz w:val="28"/>
          <w:szCs w:val="28"/>
        </w:rPr>
        <w:t>муниц</w:t>
      </w:r>
      <w:r w:rsidRPr="00D355C9">
        <w:rPr>
          <w:sz w:val="28"/>
          <w:szCs w:val="28"/>
        </w:rPr>
        <w:t>и</w:t>
      </w:r>
      <w:r w:rsidRPr="00D355C9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района Воронежской области</w:t>
      </w:r>
      <w:r w:rsidRPr="00D355C9">
        <w:rPr>
          <w:sz w:val="28"/>
          <w:szCs w:val="28"/>
        </w:rPr>
        <w:t xml:space="preserve"> (далее – Регламент), разработан в ц</w:t>
      </w:r>
      <w:r w:rsidRPr="00D355C9">
        <w:rPr>
          <w:sz w:val="28"/>
          <w:szCs w:val="28"/>
        </w:rPr>
        <w:t>е</w:t>
      </w:r>
      <w:r w:rsidRPr="00D355C9">
        <w:rPr>
          <w:sz w:val="28"/>
          <w:szCs w:val="28"/>
        </w:rPr>
        <w:t>лях создания благоприятных условий для развития инвестиционной деятел</w:t>
      </w:r>
      <w:r w:rsidRPr="00D355C9">
        <w:rPr>
          <w:sz w:val="28"/>
          <w:szCs w:val="28"/>
        </w:rPr>
        <w:t>ь</w:t>
      </w:r>
      <w:r w:rsidRPr="00D355C9">
        <w:rPr>
          <w:sz w:val="28"/>
          <w:szCs w:val="28"/>
        </w:rPr>
        <w:t xml:space="preserve">ности на территории </w:t>
      </w:r>
      <w:r>
        <w:rPr>
          <w:sz w:val="28"/>
          <w:szCs w:val="28"/>
        </w:rPr>
        <w:t xml:space="preserve">Ольховатского </w:t>
      </w:r>
      <w:r w:rsidRPr="00D355C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Воронежской области.</w:t>
      </w:r>
      <w:r w:rsidRPr="00D355C9">
        <w:rPr>
          <w:sz w:val="28"/>
          <w:szCs w:val="28"/>
        </w:rPr>
        <w:t xml:space="preserve"> </w:t>
      </w:r>
    </w:p>
    <w:p w:rsidR="00D355C9" w:rsidRPr="00D355C9" w:rsidRDefault="00D355C9" w:rsidP="00D355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1.2. Положения Регламента направлены на унификацию процедуры взаимодействия субъектов инвестиционной деятельности с органами местн</w:t>
      </w:r>
      <w:r w:rsidRPr="00D355C9">
        <w:rPr>
          <w:sz w:val="28"/>
          <w:szCs w:val="28"/>
        </w:rPr>
        <w:t>о</w:t>
      </w:r>
      <w:r w:rsidRPr="00D355C9">
        <w:rPr>
          <w:sz w:val="28"/>
          <w:szCs w:val="28"/>
        </w:rPr>
        <w:t xml:space="preserve">го самоуправления </w:t>
      </w:r>
      <w:r>
        <w:rPr>
          <w:sz w:val="28"/>
          <w:szCs w:val="28"/>
        </w:rPr>
        <w:t>Ольховатского муниципального района Воронежской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r w:rsidRPr="00D355C9">
        <w:rPr>
          <w:sz w:val="28"/>
          <w:szCs w:val="28"/>
        </w:rPr>
        <w:t>(далее – муниципальное образование), снижение административных барьеров при реализации инвестиционных проектов на территории муниц</w:t>
      </w:r>
      <w:r w:rsidRPr="00D355C9">
        <w:rPr>
          <w:sz w:val="28"/>
          <w:szCs w:val="28"/>
        </w:rPr>
        <w:t>и</w:t>
      </w:r>
      <w:r w:rsidRPr="00D355C9">
        <w:rPr>
          <w:sz w:val="28"/>
          <w:szCs w:val="28"/>
        </w:rPr>
        <w:t xml:space="preserve">пального образования. </w:t>
      </w:r>
    </w:p>
    <w:p w:rsidR="00D355C9" w:rsidRPr="00D355C9" w:rsidRDefault="00D355C9" w:rsidP="00D355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 </w:t>
      </w:r>
    </w:p>
    <w:p w:rsidR="00D355C9" w:rsidRPr="00D355C9" w:rsidRDefault="00D355C9" w:rsidP="00D355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1.4. Для целей настоящего Регламента применяются следующие пон</w:t>
      </w:r>
      <w:r w:rsidRPr="00D355C9">
        <w:rPr>
          <w:sz w:val="28"/>
          <w:szCs w:val="28"/>
        </w:rPr>
        <w:t>я</w:t>
      </w:r>
      <w:r w:rsidRPr="00D355C9">
        <w:rPr>
          <w:sz w:val="28"/>
          <w:szCs w:val="28"/>
        </w:rPr>
        <w:t xml:space="preserve">тия: </w:t>
      </w:r>
    </w:p>
    <w:p w:rsidR="00D355C9" w:rsidRPr="00D355C9" w:rsidRDefault="00D355C9" w:rsidP="00D355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lastRenderedPageBreak/>
        <w:t>инвестор – субъект инвестиционной деятельности, осуществляющий или планирующий осуществлять вложения на территории муниципального образования собственных, заемных или привлеченных средств в соответс</w:t>
      </w:r>
      <w:r w:rsidRPr="00D355C9">
        <w:rPr>
          <w:sz w:val="28"/>
          <w:szCs w:val="28"/>
        </w:rPr>
        <w:t>т</w:t>
      </w:r>
      <w:r w:rsidRPr="00D355C9">
        <w:rPr>
          <w:sz w:val="28"/>
          <w:szCs w:val="28"/>
        </w:rPr>
        <w:t>вии с законодательством Российской Федерации и обеспечивающий их цел</w:t>
      </w:r>
      <w:r w:rsidRPr="00D355C9">
        <w:rPr>
          <w:sz w:val="28"/>
          <w:szCs w:val="28"/>
        </w:rPr>
        <w:t>е</w:t>
      </w:r>
      <w:r w:rsidRPr="00D355C9">
        <w:rPr>
          <w:sz w:val="28"/>
          <w:szCs w:val="28"/>
        </w:rPr>
        <w:t xml:space="preserve">вое использование; </w:t>
      </w:r>
    </w:p>
    <w:p w:rsidR="00D355C9" w:rsidRPr="00D355C9" w:rsidRDefault="00D355C9" w:rsidP="00D355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 </w:t>
      </w:r>
    </w:p>
    <w:p w:rsidR="00D355C9" w:rsidRDefault="00D355C9" w:rsidP="00D355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инвестиционный проект – обоснование экономической целесообразн</w:t>
      </w:r>
      <w:r w:rsidRPr="00D355C9">
        <w:rPr>
          <w:sz w:val="28"/>
          <w:szCs w:val="28"/>
        </w:rPr>
        <w:t>о</w:t>
      </w:r>
      <w:r w:rsidRPr="00D355C9">
        <w:rPr>
          <w:sz w:val="28"/>
          <w:szCs w:val="28"/>
        </w:rPr>
        <w:t>сти, объема и сроков осуществления капитальных вложений в объект(ы) ч</w:t>
      </w:r>
      <w:r w:rsidRPr="00D355C9">
        <w:rPr>
          <w:sz w:val="28"/>
          <w:szCs w:val="28"/>
        </w:rPr>
        <w:t>а</w:t>
      </w:r>
      <w:r w:rsidRPr="00D355C9">
        <w:rPr>
          <w:sz w:val="28"/>
          <w:szCs w:val="28"/>
        </w:rPr>
        <w:t>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36357D" w:rsidRDefault="0036357D" w:rsidP="0036357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инвестиционного проекта – организация независимо от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ганизационной правовой формы ( в том числе индивидуальный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 без образования юридического лица), являющаяся носителем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идеи инвестиционного проекта и заинтересованная в его реализации;</w:t>
      </w:r>
    </w:p>
    <w:p w:rsidR="0036357D" w:rsidRDefault="0036357D" w:rsidP="0036357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– сотрудник уполномоченного органа, ответственный за сопровождение инвестиционного проекта;</w:t>
      </w:r>
    </w:p>
    <w:p w:rsidR="00F3458A" w:rsidRDefault="0036357D" w:rsidP="0036357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</w:t>
      </w:r>
      <w:r w:rsidR="00F3458A">
        <w:rPr>
          <w:sz w:val="28"/>
          <w:szCs w:val="28"/>
        </w:rPr>
        <w:t xml:space="preserve"> отдел экономики и управления муниципал</w:t>
      </w:r>
      <w:r w:rsidR="00F3458A">
        <w:rPr>
          <w:sz w:val="28"/>
          <w:szCs w:val="28"/>
        </w:rPr>
        <w:t>ь</w:t>
      </w:r>
      <w:r w:rsidR="00F3458A">
        <w:rPr>
          <w:sz w:val="28"/>
          <w:szCs w:val="28"/>
        </w:rPr>
        <w:t>ным имуществом администрации Ольховатского муниципального района Воронежской области;</w:t>
      </w:r>
    </w:p>
    <w:p w:rsidR="0036357D" w:rsidRDefault="00F3458A" w:rsidP="00F345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совещательный орган - </w:t>
      </w:r>
      <w:r w:rsidR="0036357D">
        <w:rPr>
          <w:sz w:val="28"/>
          <w:szCs w:val="28"/>
        </w:rPr>
        <w:t xml:space="preserve"> комиссия при главе администрации Ольхова</w:t>
      </w:r>
      <w:r w:rsidR="0036357D">
        <w:rPr>
          <w:sz w:val="28"/>
          <w:szCs w:val="28"/>
        </w:rPr>
        <w:t>т</w:t>
      </w:r>
      <w:r w:rsidR="0036357D">
        <w:rPr>
          <w:sz w:val="28"/>
          <w:szCs w:val="28"/>
        </w:rPr>
        <w:t>ского муниципального района Воронежской области по вопросами сопров</w:t>
      </w:r>
      <w:r w:rsidR="0036357D">
        <w:rPr>
          <w:sz w:val="28"/>
          <w:szCs w:val="28"/>
        </w:rPr>
        <w:t>о</w:t>
      </w:r>
      <w:r w:rsidR="0036357D">
        <w:rPr>
          <w:sz w:val="28"/>
          <w:szCs w:val="28"/>
        </w:rPr>
        <w:t>ждения инвестиционных проектов на территории Ольховатского муниц</w:t>
      </w:r>
      <w:r w:rsidR="0036357D">
        <w:rPr>
          <w:sz w:val="28"/>
          <w:szCs w:val="28"/>
        </w:rPr>
        <w:t>и</w:t>
      </w:r>
      <w:r w:rsidR="0036357D">
        <w:rPr>
          <w:sz w:val="28"/>
          <w:szCs w:val="28"/>
        </w:rPr>
        <w:t>пального района Воронежской области;</w:t>
      </w:r>
    </w:p>
    <w:p w:rsidR="0036357D" w:rsidRDefault="0036357D" w:rsidP="0036357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инвестиционного проекта</w:t>
      </w:r>
      <w:r w:rsidR="006750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комплекс информационно-консультационных и организационных мероприятий по содействию инвест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 , инициатору инвестиционного проекта в реализации инвестиционного </w:t>
      </w:r>
      <w:r>
        <w:rPr>
          <w:sz w:val="28"/>
          <w:szCs w:val="28"/>
        </w:rPr>
        <w:lastRenderedPageBreak/>
        <w:t>проекта на территории муниципального образования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 Российской Федерации, Воронежской области и муниципальными правовыми актами муниципального образования</w:t>
      </w:r>
      <w:r w:rsidR="00D31C4B">
        <w:rPr>
          <w:sz w:val="28"/>
          <w:szCs w:val="28"/>
        </w:rPr>
        <w:t>;</w:t>
      </w:r>
    </w:p>
    <w:p w:rsidR="00D355C9" w:rsidRPr="00D355C9" w:rsidRDefault="00D31C4B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Регламента</w:t>
      </w:r>
      <w:r w:rsidR="0067501F">
        <w:rPr>
          <w:sz w:val="28"/>
          <w:szCs w:val="28"/>
        </w:rPr>
        <w:t xml:space="preserve"> </w:t>
      </w:r>
      <w:r>
        <w:rPr>
          <w:sz w:val="28"/>
          <w:szCs w:val="28"/>
        </w:rPr>
        <w:t>- инвесторы , органы исполнительной власти Воронежской области, администрация Ольховатского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Воронежской области , органы местного самоуправления</w:t>
      </w:r>
      <w:r w:rsidR="00F3458A">
        <w:rPr>
          <w:sz w:val="28"/>
          <w:szCs w:val="28"/>
        </w:rPr>
        <w:t xml:space="preserve"> Ольховатского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355C9">
        <w:rPr>
          <w:b/>
          <w:bCs/>
          <w:sz w:val="28"/>
          <w:szCs w:val="28"/>
        </w:rPr>
        <w:t>II. Сопровождение инвестиционных проектов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2.1. Работа с инвесторами по сопровождению инвестиционных прое</w:t>
      </w:r>
      <w:r w:rsidRPr="00D355C9">
        <w:rPr>
          <w:sz w:val="28"/>
          <w:szCs w:val="28"/>
        </w:rPr>
        <w:t>к</w:t>
      </w:r>
      <w:r w:rsidRPr="00D355C9">
        <w:rPr>
          <w:sz w:val="28"/>
          <w:szCs w:val="28"/>
        </w:rPr>
        <w:t xml:space="preserve">тов осуществляется </w:t>
      </w:r>
      <w:r w:rsidR="00A657EB">
        <w:rPr>
          <w:sz w:val="28"/>
          <w:szCs w:val="28"/>
        </w:rPr>
        <w:t>уполномоченным органом</w:t>
      </w:r>
      <w:r w:rsidRPr="00D355C9">
        <w:rPr>
          <w:sz w:val="28"/>
          <w:szCs w:val="28"/>
        </w:rPr>
        <w:t xml:space="preserve"> администрации муниципал</w:t>
      </w:r>
      <w:r w:rsidRPr="00D355C9">
        <w:rPr>
          <w:sz w:val="28"/>
          <w:szCs w:val="28"/>
        </w:rPr>
        <w:t>ь</w:t>
      </w:r>
      <w:r w:rsidRPr="00D355C9">
        <w:rPr>
          <w:sz w:val="28"/>
          <w:szCs w:val="28"/>
        </w:rPr>
        <w:t>ного образования в курируемой сфере, при необходимости, во взаимодейс</w:t>
      </w:r>
      <w:r w:rsidRPr="00D355C9">
        <w:rPr>
          <w:sz w:val="28"/>
          <w:szCs w:val="28"/>
        </w:rPr>
        <w:t>т</w:t>
      </w:r>
      <w:r w:rsidRPr="00D355C9">
        <w:rPr>
          <w:sz w:val="28"/>
          <w:szCs w:val="28"/>
        </w:rPr>
        <w:t xml:space="preserve">вии с исполнительными органами государственной власти </w:t>
      </w:r>
      <w:r w:rsidR="00D31C4B">
        <w:rPr>
          <w:sz w:val="28"/>
          <w:szCs w:val="28"/>
        </w:rPr>
        <w:t>Воронежской о</w:t>
      </w:r>
      <w:r w:rsidR="00D31C4B">
        <w:rPr>
          <w:sz w:val="28"/>
          <w:szCs w:val="28"/>
        </w:rPr>
        <w:t>б</w:t>
      </w:r>
      <w:r w:rsidR="00D31C4B">
        <w:rPr>
          <w:sz w:val="28"/>
          <w:szCs w:val="28"/>
        </w:rPr>
        <w:t>ласти</w:t>
      </w:r>
      <w:r w:rsidR="00A657EB">
        <w:rPr>
          <w:sz w:val="28"/>
          <w:szCs w:val="28"/>
        </w:rPr>
        <w:t xml:space="preserve"> </w:t>
      </w:r>
      <w:r w:rsidRPr="00D355C9">
        <w:rPr>
          <w:sz w:val="28"/>
          <w:szCs w:val="28"/>
        </w:rPr>
        <w:t xml:space="preserve">.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Сопровождение инвестиционных проектов на территории муниципал</w:t>
      </w:r>
      <w:r w:rsidRPr="00D355C9">
        <w:rPr>
          <w:sz w:val="28"/>
          <w:szCs w:val="28"/>
        </w:rPr>
        <w:t>ь</w:t>
      </w:r>
      <w:r w:rsidRPr="00D355C9">
        <w:rPr>
          <w:sz w:val="28"/>
          <w:szCs w:val="28"/>
        </w:rPr>
        <w:t xml:space="preserve">ного образования осуществляется в форме: </w:t>
      </w:r>
    </w:p>
    <w:p w:rsidR="00D355C9" w:rsidRPr="00D355C9" w:rsidRDefault="00D31C4B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5C9" w:rsidRPr="00D355C9">
        <w:rPr>
          <w:sz w:val="28"/>
          <w:szCs w:val="28"/>
        </w:rPr>
        <w:t xml:space="preserve">оказания информационного, консультационного содействия; </w:t>
      </w:r>
    </w:p>
    <w:p w:rsidR="00D355C9" w:rsidRPr="00D355C9" w:rsidRDefault="00D31C4B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5C9" w:rsidRPr="00D355C9">
        <w:rPr>
          <w:sz w:val="28"/>
          <w:szCs w:val="28"/>
        </w:rPr>
        <w:t>подбора по имеющимся на территории муниципального образ</w:t>
      </w:r>
      <w:r w:rsidR="00D355C9" w:rsidRPr="00D355C9">
        <w:rPr>
          <w:sz w:val="28"/>
          <w:szCs w:val="28"/>
        </w:rPr>
        <w:t>о</w:t>
      </w:r>
      <w:r>
        <w:rPr>
          <w:sz w:val="28"/>
          <w:szCs w:val="28"/>
        </w:rPr>
        <w:t>вания и</w:t>
      </w:r>
      <w:r w:rsidRPr="00D355C9">
        <w:rPr>
          <w:sz w:val="28"/>
          <w:szCs w:val="28"/>
        </w:rPr>
        <w:t>нвестиционным</w:t>
      </w:r>
      <w:r w:rsidR="00D355C9" w:rsidRPr="00D355C9">
        <w:rPr>
          <w:sz w:val="28"/>
          <w:szCs w:val="28"/>
        </w:rPr>
        <w:t xml:space="preserve"> площадкам для реализации инвестиционных прое</w:t>
      </w:r>
      <w:r w:rsidR="00D355C9" w:rsidRPr="00D355C9">
        <w:rPr>
          <w:sz w:val="28"/>
          <w:szCs w:val="28"/>
        </w:rPr>
        <w:t>к</w:t>
      </w:r>
      <w:r w:rsidR="00D355C9" w:rsidRPr="00D355C9">
        <w:rPr>
          <w:sz w:val="28"/>
          <w:szCs w:val="28"/>
        </w:rPr>
        <w:t xml:space="preserve">тов; </w:t>
      </w:r>
    </w:p>
    <w:p w:rsidR="00D355C9" w:rsidRPr="00D355C9" w:rsidRDefault="00D31C4B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5C9" w:rsidRPr="00D355C9">
        <w:rPr>
          <w:sz w:val="28"/>
          <w:szCs w:val="28"/>
        </w:rPr>
        <w:t xml:space="preserve">представления информации об инвестиционных возможностях и инвестиционном потенциале муниципального образования; </w:t>
      </w:r>
    </w:p>
    <w:p w:rsidR="00D355C9" w:rsidRPr="00D355C9" w:rsidRDefault="00D31C4B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5C9" w:rsidRPr="00D355C9">
        <w:rPr>
          <w:sz w:val="28"/>
          <w:szCs w:val="28"/>
        </w:rPr>
        <w:t xml:space="preserve">подготовки предложений по организации предоставления мер государственной, региональной и муниципальной поддержки; </w:t>
      </w:r>
    </w:p>
    <w:p w:rsidR="00D355C9" w:rsidRPr="00D355C9" w:rsidRDefault="00D31C4B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5C9" w:rsidRPr="00D355C9">
        <w:rPr>
          <w:sz w:val="28"/>
          <w:szCs w:val="28"/>
        </w:rPr>
        <w:t>оперативной организации переговоров, встреч, совещаний, ко</w:t>
      </w:r>
      <w:r w:rsidR="00D355C9" w:rsidRPr="00D355C9">
        <w:rPr>
          <w:sz w:val="28"/>
          <w:szCs w:val="28"/>
        </w:rPr>
        <w:t>н</w:t>
      </w:r>
      <w:r w:rsidR="00D355C9" w:rsidRPr="00D355C9">
        <w:rPr>
          <w:sz w:val="28"/>
          <w:szCs w:val="28"/>
        </w:rPr>
        <w:t xml:space="preserve">сультаций, направленных на решение вопросов, возникающих в процессе реализации инвестиционного проекта; </w:t>
      </w:r>
    </w:p>
    <w:p w:rsidR="00D31C4B" w:rsidRDefault="00D31C4B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5C9" w:rsidRPr="00D355C9">
        <w:rPr>
          <w:sz w:val="28"/>
          <w:szCs w:val="28"/>
        </w:rPr>
        <w:t xml:space="preserve">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>
        <w:rPr>
          <w:sz w:val="28"/>
          <w:szCs w:val="28"/>
        </w:rPr>
        <w:t>Воронежской</w:t>
      </w:r>
      <w:r w:rsidR="00D355C9" w:rsidRPr="00D355C9">
        <w:rPr>
          <w:sz w:val="28"/>
          <w:szCs w:val="28"/>
        </w:rPr>
        <w:t xml:space="preserve"> области, муниц</w:t>
      </w:r>
      <w:r>
        <w:rPr>
          <w:sz w:val="28"/>
          <w:szCs w:val="28"/>
        </w:rPr>
        <w:t>и</w:t>
      </w:r>
      <w:r w:rsidR="00D355C9" w:rsidRPr="00D355C9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процедур, согласований, разрешений, необходимых для реализации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ционного проекта;</w:t>
      </w:r>
    </w:p>
    <w:p w:rsidR="00D31C4B" w:rsidRDefault="00D31C4B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 иных вопросов, относящихся к инвестиционной деятельности администрации муниципального образования.</w:t>
      </w:r>
      <w:r w:rsidR="00D355C9" w:rsidRPr="00D31C4B">
        <w:rPr>
          <w:sz w:val="28"/>
          <w:szCs w:val="28"/>
        </w:rPr>
        <w:t xml:space="preserve"> </w:t>
      </w:r>
    </w:p>
    <w:p w:rsidR="00D355C9" w:rsidRPr="00D31C4B" w:rsidRDefault="00D355C9" w:rsidP="00D31C4B">
      <w:pPr>
        <w:pStyle w:val="Default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31C4B">
        <w:rPr>
          <w:sz w:val="28"/>
          <w:szCs w:val="28"/>
        </w:rPr>
        <w:t>2.2. Инвестор, претендующий на сопровождение инвестиционн</w:t>
      </w:r>
      <w:r w:rsidRPr="00D31C4B">
        <w:rPr>
          <w:sz w:val="28"/>
          <w:szCs w:val="28"/>
        </w:rPr>
        <w:t>о</w:t>
      </w:r>
      <w:r w:rsidRPr="00D31C4B">
        <w:rPr>
          <w:sz w:val="28"/>
          <w:szCs w:val="28"/>
        </w:rPr>
        <w:t>го проекта, по состоянию на дату подачи заявки должен соответствовать сл</w:t>
      </w:r>
      <w:r w:rsidRPr="00D31C4B">
        <w:rPr>
          <w:sz w:val="28"/>
          <w:szCs w:val="28"/>
        </w:rPr>
        <w:t>е</w:t>
      </w:r>
      <w:r w:rsidRPr="00D31C4B">
        <w:rPr>
          <w:sz w:val="28"/>
          <w:szCs w:val="28"/>
        </w:rPr>
        <w:t xml:space="preserve">дующим требованиям: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а) не должен находиться в процессе ликвидации;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б) в отношении инвестора не должна проводиться процедура банкро</w:t>
      </w:r>
      <w:r w:rsidRPr="00D355C9">
        <w:rPr>
          <w:sz w:val="28"/>
          <w:szCs w:val="28"/>
        </w:rPr>
        <w:t>т</w:t>
      </w:r>
      <w:r w:rsidRPr="00D355C9">
        <w:rPr>
          <w:sz w:val="28"/>
          <w:szCs w:val="28"/>
        </w:rPr>
        <w:t xml:space="preserve">ства;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в) не должен иметь задолженность по налогам, сборам и иным обяз</w:t>
      </w:r>
      <w:r w:rsidRPr="00D355C9">
        <w:rPr>
          <w:sz w:val="28"/>
          <w:szCs w:val="28"/>
        </w:rPr>
        <w:t>а</w:t>
      </w:r>
      <w:r w:rsidRPr="00D355C9">
        <w:rPr>
          <w:sz w:val="28"/>
          <w:szCs w:val="28"/>
        </w:rPr>
        <w:t xml:space="preserve">тельным платежам в бюджеты бюджетной системы Российской Федерации;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г) деятельность инвестора не должна быть приостановлена в порядке, предусмотренном Кодексом Российской Федерации об административных правонарушениях.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2.3. Сопровождение инвестиционного проекта осуществляется на бе</w:t>
      </w:r>
      <w:r w:rsidRPr="00D355C9">
        <w:rPr>
          <w:sz w:val="28"/>
          <w:szCs w:val="28"/>
        </w:rPr>
        <w:t>з</w:t>
      </w:r>
      <w:r w:rsidRPr="00D355C9">
        <w:rPr>
          <w:sz w:val="28"/>
          <w:szCs w:val="28"/>
        </w:rPr>
        <w:t xml:space="preserve">возмездной основе.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2.4. Не подлежат сопровождению инвестиционные проекты: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а) связанные с привлечением денежных средств граждан и юридич</w:t>
      </w:r>
      <w:r w:rsidRPr="00D355C9">
        <w:rPr>
          <w:sz w:val="28"/>
          <w:szCs w:val="28"/>
        </w:rPr>
        <w:t>е</w:t>
      </w:r>
      <w:r w:rsidRPr="00D355C9">
        <w:rPr>
          <w:sz w:val="28"/>
          <w:szCs w:val="28"/>
        </w:rPr>
        <w:t>ских лиц для долевого строительства жилого или нежилого помещения в с</w:t>
      </w:r>
      <w:r w:rsidRPr="00D355C9">
        <w:rPr>
          <w:sz w:val="28"/>
          <w:szCs w:val="28"/>
        </w:rPr>
        <w:t>о</w:t>
      </w:r>
      <w:r w:rsidRPr="00D355C9">
        <w:rPr>
          <w:sz w:val="28"/>
          <w:szCs w:val="28"/>
        </w:rPr>
        <w:t>ответствии с Федеральным законом «Об участии в долевом строительстве многоквартирных домов и иных объектов недвижимости и о внесении изм</w:t>
      </w:r>
      <w:r w:rsidRPr="00D355C9">
        <w:rPr>
          <w:sz w:val="28"/>
          <w:szCs w:val="28"/>
        </w:rPr>
        <w:t>е</w:t>
      </w:r>
      <w:r w:rsidRPr="00D355C9">
        <w:rPr>
          <w:sz w:val="28"/>
          <w:szCs w:val="28"/>
        </w:rPr>
        <w:t xml:space="preserve">нений в некоторые законодательные акты Российской Федерации» от 30.12.2004 № 214-ФЗ;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б) по индивидуальному жилищному строительству;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в) финансируемые в полном объеме за счет средств бюджетов бюдже</w:t>
      </w:r>
      <w:r w:rsidRPr="00D355C9">
        <w:rPr>
          <w:sz w:val="28"/>
          <w:szCs w:val="28"/>
        </w:rPr>
        <w:t>т</w:t>
      </w:r>
      <w:r w:rsidRPr="00D355C9">
        <w:rPr>
          <w:sz w:val="28"/>
          <w:szCs w:val="28"/>
        </w:rPr>
        <w:t xml:space="preserve">ной системы Российской Федерации. </w:t>
      </w:r>
    </w:p>
    <w:p w:rsidR="0067501F" w:rsidRDefault="00D355C9" w:rsidP="0067501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355C9">
        <w:rPr>
          <w:b/>
          <w:bCs/>
          <w:sz w:val="28"/>
          <w:szCs w:val="28"/>
        </w:rPr>
        <w:t>III. Рассмотрение запросов инициаторов инвестиционных проектов</w:t>
      </w:r>
    </w:p>
    <w:p w:rsidR="00D355C9" w:rsidRPr="00D355C9" w:rsidRDefault="00D355C9" w:rsidP="006750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lastRenderedPageBreak/>
        <w:t>3.1. Инициатор инвестиционного проекта в целях реализации инвест</w:t>
      </w:r>
      <w:r w:rsidRPr="00D355C9">
        <w:rPr>
          <w:sz w:val="28"/>
          <w:szCs w:val="28"/>
        </w:rPr>
        <w:t>и</w:t>
      </w:r>
      <w:r w:rsidRPr="00D355C9">
        <w:rPr>
          <w:sz w:val="28"/>
          <w:szCs w:val="28"/>
        </w:rPr>
        <w:t xml:space="preserve">ционного проекта вправе обратиться (направить запрос) в уполномоченный орган за получением консультации по вопросам, связанным с: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3.1.1. организацией сопровождения инвестиционных проектов;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3.1.2. предоставлением муниципальной поддержки предпринимател</w:t>
      </w:r>
      <w:r w:rsidRPr="00D355C9">
        <w:rPr>
          <w:sz w:val="28"/>
          <w:szCs w:val="28"/>
        </w:rPr>
        <w:t>ь</w:t>
      </w:r>
      <w:r w:rsidRPr="00D355C9">
        <w:rPr>
          <w:sz w:val="28"/>
          <w:szCs w:val="28"/>
        </w:rPr>
        <w:t xml:space="preserve">ской деятельности на территории муниципального образования;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3.1.3. получением информации о социально-экономическом развитии муниципального образования, инвестиционном и кадровом потенциале. </w:t>
      </w:r>
    </w:p>
    <w:p w:rsid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3.2. Уполномоченный орган, получивший запрос в соответствии с пунктом 3.1 настоящего Регламента, в течение 10 рабочих дней со дня пол</w:t>
      </w:r>
      <w:r w:rsidRPr="00D355C9">
        <w:rPr>
          <w:sz w:val="28"/>
          <w:szCs w:val="28"/>
        </w:rPr>
        <w:t>у</w:t>
      </w:r>
      <w:r w:rsidRPr="00D355C9">
        <w:rPr>
          <w:sz w:val="28"/>
          <w:szCs w:val="28"/>
        </w:rPr>
        <w:t xml:space="preserve">чения запроса направляет ответ инициатору инвестиционного проекта. </w:t>
      </w:r>
    </w:p>
    <w:p w:rsidR="00D31C4B" w:rsidRPr="00D355C9" w:rsidRDefault="00D31C4B" w:rsidP="00D355C9">
      <w:pPr>
        <w:pStyle w:val="Default"/>
        <w:jc w:val="both"/>
        <w:rPr>
          <w:sz w:val="28"/>
          <w:szCs w:val="28"/>
        </w:rPr>
      </w:pPr>
    </w:p>
    <w:p w:rsidR="00D355C9" w:rsidRPr="00D355C9" w:rsidRDefault="00D355C9" w:rsidP="00D31C4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355C9">
        <w:rPr>
          <w:b/>
          <w:bCs/>
          <w:sz w:val="28"/>
          <w:szCs w:val="28"/>
        </w:rPr>
        <w:t>IV. Порядок и сроки рассмотрения обращений инициаторов инв</w:t>
      </w:r>
      <w:r w:rsidRPr="00D355C9">
        <w:rPr>
          <w:b/>
          <w:bCs/>
          <w:sz w:val="28"/>
          <w:szCs w:val="28"/>
        </w:rPr>
        <w:t>е</w:t>
      </w:r>
      <w:r w:rsidRPr="00D355C9">
        <w:rPr>
          <w:b/>
          <w:bCs/>
          <w:sz w:val="28"/>
          <w:szCs w:val="28"/>
        </w:rPr>
        <w:t>стиционных проектов</w:t>
      </w:r>
    </w:p>
    <w:p w:rsid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4.1. В целях организации сопровождения инвестиционного проекта инициатор инвестиционного проекта представляет в уполномоченный орган: </w:t>
      </w:r>
    </w:p>
    <w:p w:rsidR="00D31C4B" w:rsidRDefault="00D31C4B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заявление по форме в соответствии с приложением </w:t>
      </w:r>
      <w:r w:rsidR="00326DED">
        <w:rPr>
          <w:sz w:val="28"/>
          <w:szCs w:val="28"/>
        </w:rPr>
        <w:t>№2 к насто</w:t>
      </w:r>
      <w:r w:rsidR="00326DED">
        <w:rPr>
          <w:sz w:val="28"/>
          <w:szCs w:val="28"/>
        </w:rPr>
        <w:t>я</w:t>
      </w:r>
      <w:r w:rsidR="00326DED">
        <w:rPr>
          <w:sz w:val="28"/>
          <w:szCs w:val="28"/>
        </w:rPr>
        <w:t>щему Регламенту;</w:t>
      </w:r>
    </w:p>
    <w:p w:rsidR="00326DED" w:rsidRDefault="00326DED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4.1.2.бизнес-план инвестиционного проекта;</w:t>
      </w:r>
    </w:p>
    <w:p w:rsidR="00326DED" w:rsidRDefault="00326DED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иные материалы об инвестиционном проекте по усмотрению инициатора инвестиционного проекта.</w:t>
      </w:r>
    </w:p>
    <w:p w:rsidR="00326DED" w:rsidRDefault="00326DED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4.2.Обращение представляется на бумажном носителе или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форме.</w:t>
      </w:r>
    </w:p>
    <w:p w:rsidR="00326DED" w:rsidRDefault="00326DED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Регистрация обращения осуществляется в день его получения.</w:t>
      </w:r>
    </w:p>
    <w:p w:rsidR="00326DED" w:rsidRDefault="00326DED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Уполномоченный орган в срок не более 4 рабочих дней со дня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обращения:</w:t>
      </w:r>
    </w:p>
    <w:p w:rsidR="00326DED" w:rsidRDefault="00326DED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:rsidR="00326DED" w:rsidRDefault="00326DED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4.4.2.рассматривает инвестиционный проект;</w:t>
      </w:r>
    </w:p>
    <w:p w:rsidR="00326DED" w:rsidRDefault="00326DED" w:rsidP="00326D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определяет область (сферу) управления, в которой реализуется и (или) планируется к реализации инвестиционный проект, исходя из отрасл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принадлежности вида деятельности, указанного в обращении;</w:t>
      </w:r>
    </w:p>
    <w:p w:rsidR="00D355C9" w:rsidRPr="00D355C9" w:rsidRDefault="00A657EB" w:rsidP="00A657E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55C9" w:rsidRPr="00D355C9">
        <w:rPr>
          <w:sz w:val="28"/>
          <w:szCs w:val="28"/>
        </w:rPr>
        <w:t>4.4.4. включает обращение в реестр обращений в случае представления инициатором инвестиционного проекта документов и сведений, предусмо</w:t>
      </w:r>
      <w:r w:rsidR="00D355C9" w:rsidRPr="00D355C9">
        <w:rPr>
          <w:sz w:val="28"/>
          <w:szCs w:val="28"/>
        </w:rPr>
        <w:t>т</w:t>
      </w:r>
      <w:r w:rsidR="00D355C9" w:rsidRPr="00D355C9">
        <w:rPr>
          <w:sz w:val="28"/>
          <w:szCs w:val="28"/>
        </w:rPr>
        <w:t>ренных пунктом 4.1 настоящего Регламента, и (или) при отсутствии замеч</w:t>
      </w:r>
      <w:r w:rsidR="00D355C9" w:rsidRPr="00D355C9">
        <w:rPr>
          <w:sz w:val="28"/>
          <w:szCs w:val="28"/>
        </w:rPr>
        <w:t>а</w:t>
      </w:r>
      <w:r w:rsidR="00D355C9" w:rsidRPr="00D355C9">
        <w:rPr>
          <w:sz w:val="28"/>
          <w:szCs w:val="28"/>
        </w:rPr>
        <w:t>ний к представленному обращению. Реестр обращений ведется уполном</w:t>
      </w:r>
      <w:r w:rsidR="00D355C9" w:rsidRPr="00D355C9">
        <w:rPr>
          <w:sz w:val="28"/>
          <w:szCs w:val="28"/>
        </w:rPr>
        <w:t>о</w:t>
      </w:r>
      <w:r w:rsidR="00D355C9" w:rsidRPr="00D355C9">
        <w:rPr>
          <w:sz w:val="28"/>
          <w:szCs w:val="28"/>
        </w:rPr>
        <w:t xml:space="preserve">ченным органом.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4.5. В случае непредставления инициатором инвестиционного проекта документов и сведений, предусмотренных пунктом 4.1 настоящего Регламе</w:t>
      </w:r>
      <w:r w:rsidRPr="00D355C9">
        <w:rPr>
          <w:sz w:val="28"/>
          <w:szCs w:val="28"/>
        </w:rPr>
        <w:t>н</w:t>
      </w:r>
      <w:r w:rsidRPr="00D355C9">
        <w:rPr>
          <w:sz w:val="28"/>
          <w:szCs w:val="28"/>
        </w:rPr>
        <w:t>та, и (или) при наличии замечаний к представленному обращению уполном</w:t>
      </w:r>
      <w:r w:rsidRPr="00D355C9">
        <w:rPr>
          <w:sz w:val="28"/>
          <w:szCs w:val="28"/>
        </w:rPr>
        <w:t>о</w:t>
      </w:r>
      <w:r w:rsidRPr="00D355C9">
        <w:rPr>
          <w:sz w:val="28"/>
          <w:szCs w:val="28"/>
        </w:rPr>
        <w:t>ченный орган в течение 4 рабочих дней со дня получения обращения инфо</w:t>
      </w:r>
      <w:r w:rsidRPr="00D355C9">
        <w:rPr>
          <w:sz w:val="28"/>
          <w:szCs w:val="28"/>
        </w:rPr>
        <w:t>р</w:t>
      </w:r>
      <w:r w:rsidRPr="00D355C9">
        <w:rPr>
          <w:sz w:val="28"/>
          <w:szCs w:val="28"/>
        </w:rPr>
        <w:t xml:space="preserve">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Инициатор инвестиционного проекта вправе повторно направить о</w:t>
      </w:r>
      <w:r w:rsidRPr="00D355C9">
        <w:rPr>
          <w:sz w:val="28"/>
          <w:szCs w:val="28"/>
        </w:rPr>
        <w:t>б</w:t>
      </w:r>
      <w:r w:rsidRPr="00D355C9">
        <w:rPr>
          <w:sz w:val="28"/>
          <w:szCs w:val="28"/>
        </w:rPr>
        <w:t>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</w:t>
      </w:r>
      <w:r w:rsidRPr="00D355C9">
        <w:rPr>
          <w:sz w:val="28"/>
          <w:szCs w:val="28"/>
        </w:rPr>
        <w:t>т</w:t>
      </w:r>
      <w:r w:rsidRPr="00D355C9">
        <w:rPr>
          <w:sz w:val="28"/>
          <w:szCs w:val="28"/>
        </w:rPr>
        <w:t xml:space="preserve">ренном пунктом 4.4 настоящего Регламента. </w:t>
      </w:r>
    </w:p>
    <w:p w:rsidR="00D355C9" w:rsidRPr="00D355C9" w:rsidRDefault="00D355C9" w:rsidP="00D31C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4.6. Уполномоченный орган в течение 10 рабочих дней со дня включ</w:t>
      </w:r>
      <w:r w:rsidRPr="00D355C9">
        <w:rPr>
          <w:sz w:val="28"/>
          <w:szCs w:val="28"/>
        </w:rPr>
        <w:t>е</w:t>
      </w:r>
      <w:r w:rsidRPr="00D355C9">
        <w:rPr>
          <w:sz w:val="28"/>
          <w:szCs w:val="28"/>
        </w:rPr>
        <w:t>ния обращения в реестр обращений анализирует о соответствии либо несоо</w:t>
      </w:r>
      <w:r w:rsidRPr="00D355C9">
        <w:rPr>
          <w:sz w:val="28"/>
          <w:szCs w:val="28"/>
        </w:rPr>
        <w:t>т</w:t>
      </w:r>
      <w:r w:rsidRPr="00D355C9">
        <w:rPr>
          <w:sz w:val="28"/>
          <w:szCs w:val="28"/>
        </w:rPr>
        <w:t>ветствии инвестиционного проекта</w:t>
      </w:r>
      <w:r w:rsidR="00B9547B">
        <w:rPr>
          <w:sz w:val="28"/>
          <w:szCs w:val="28"/>
        </w:rPr>
        <w:t xml:space="preserve"> ,</w:t>
      </w:r>
      <w:r w:rsidRPr="00D355C9">
        <w:rPr>
          <w:sz w:val="28"/>
          <w:szCs w:val="28"/>
        </w:rPr>
        <w:t xml:space="preserve"> приоритетам и целям развития соотве</w:t>
      </w:r>
      <w:r w:rsidRPr="00D355C9">
        <w:rPr>
          <w:sz w:val="28"/>
          <w:szCs w:val="28"/>
        </w:rPr>
        <w:t>т</w:t>
      </w:r>
      <w:r w:rsidRPr="00D355C9">
        <w:rPr>
          <w:sz w:val="28"/>
          <w:szCs w:val="28"/>
        </w:rPr>
        <w:t xml:space="preserve">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образования (далее - заключение). </w:t>
      </w:r>
    </w:p>
    <w:p w:rsidR="00A657EB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lastRenderedPageBreak/>
        <w:t>4.7. Заключение является основанием д</w:t>
      </w:r>
      <w:r w:rsidR="00B9547B">
        <w:rPr>
          <w:sz w:val="28"/>
          <w:szCs w:val="28"/>
        </w:rPr>
        <w:t xml:space="preserve">ля </w:t>
      </w:r>
      <w:r w:rsidR="00A657EB">
        <w:rPr>
          <w:sz w:val="28"/>
          <w:szCs w:val="28"/>
        </w:rPr>
        <w:t xml:space="preserve"> рассмотрения Совещател</w:t>
      </w:r>
      <w:r w:rsidR="00A657EB">
        <w:rPr>
          <w:sz w:val="28"/>
          <w:szCs w:val="28"/>
        </w:rPr>
        <w:t>ь</w:t>
      </w:r>
      <w:r w:rsidR="00A657EB">
        <w:rPr>
          <w:sz w:val="28"/>
          <w:szCs w:val="28"/>
        </w:rPr>
        <w:t>ным органом .</w:t>
      </w:r>
    </w:p>
    <w:p w:rsidR="00A657EB" w:rsidRDefault="00A657EB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Рассмотрение Совещательным органом инвестиционных проектов осуществляется в течении 10 рабочих дней со дня подготовки заключения.</w:t>
      </w:r>
    </w:p>
    <w:p w:rsidR="00D355C9" w:rsidRDefault="00A657EB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Совещательным органом выносится </w:t>
      </w:r>
      <w:r w:rsidR="00B9547B">
        <w:rPr>
          <w:sz w:val="28"/>
          <w:szCs w:val="28"/>
        </w:rPr>
        <w:t>р</w:t>
      </w:r>
      <w:r w:rsidR="00B9547B">
        <w:rPr>
          <w:sz w:val="28"/>
          <w:szCs w:val="28"/>
        </w:rPr>
        <w:t>е</w:t>
      </w:r>
      <w:r w:rsidR="00B9547B">
        <w:rPr>
          <w:sz w:val="28"/>
          <w:szCs w:val="28"/>
        </w:rPr>
        <w:t>ше</w:t>
      </w:r>
      <w:r>
        <w:rPr>
          <w:sz w:val="28"/>
          <w:szCs w:val="28"/>
        </w:rPr>
        <w:t>ние</w:t>
      </w:r>
      <w:r w:rsidR="00B9547B">
        <w:rPr>
          <w:sz w:val="28"/>
          <w:szCs w:val="28"/>
        </w:rPr>
        <w:t xml:space="preserve"> о целесообразности или нецелесообразности сопровождения инвест</w:t>
      </w:r>
      <w:r w:rsidR="00B9547B">
        <w:rPr>
          <w:sz w:val="28"/>
          <w:szCs w:val="28"/>
        </w:rPr>
        <w:t>и</w:t>
      </w:r>
      <w:r w:rsidR="00B9547B">
        <w:rPr>
          <w:sz w:val="28"/>
          <w:szCs w:val="28"/>
        </w:rPr>
        <w:t>ционного проекта.</w:t>
      </w:r>
    </w:p>
    <w:p w:rsidR="00B9547B" w:rsidRDefault="00A657EB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B9547B">
        <w:rPr>
          <w:sz w:val="28"/>
          <w:szCs w:val="28"/>
        </w:rPr>
        <w:t>.Уполномоченный орган в течение 3 рабочих дней со дня принятия решения</w:t>
      </w:r>
      <w:r>
        <w:rPr>
          <w:sz w:val="28"/>
          <w:szCs w:val="28"/>
        </w:rPr>
        <w:t>, предусмотренного пунктом 4.8 настоящего Регламента,</w:t>
      </w:r>
      <w:r w:rsidR="00B9547B">
        <w:rPr>
          <w:sz w:val="28"/>
          <w:szCs w:val="28"/>
        </w:rPr>
        <w:t xml:space="preserve"> направляет соответствующее письменное уведомление в адрес инициатора инвестиц</w:t>
      </w:r>
      <w:r w:rsidR="00B9547B">
        <w:rPr>
          <w:sz w:val="28"/>
          <w:szCs w:val="28"/>
        </w:rPr>
        <w:t>и</w:t>
      </w:r>
      <w:r w:rsidR="00B9547B">
        <w:rPr>
          <w:sz w:val="28"/>
          <w:szCs w:val="28"/>
        </w:rPr>
        <w:t>онного проекта.</w:t>
      </w:r>
    </w:p>
    <w:p w:rsidR="00D355C9" w:rsidRPr="00D355C9" w:rsidRDefault="00D355C9" w:rsidP="00B9547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355C9">
        <w:rPr>
          <w:b/>
          <w:bCs/>
          <w:sz w:val="28"/>
          <w:szCs w:val="28"/>
        </w:rPr>
        <w:t>V. Ведение реестра инвестиционных проектов</w:t>
      </w:r>
    </w:p>
    <w:p w:rsidR="00D355C9" w:rsidRPr="00D355C9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5.1. Инвестиционные проекты, в отношении которых принято решение о целесообразности сопровождения, в течение 3 рабочих дней со дня прин</w:t>
      </w:r>
      <w:r w:rsidRPr="00D355C9">
        <w:rPr>
          <w:sz w:val="28"/>
          <w:szCs w:val="28"/>
        </w:rPr>
        <w:t>я</w:t>
      </w:r>
      <w:r w:rsidRPr="00D355C9">
        <w:rPr>
          <w:sz w:val="28"/>
          <w:szCs w:val="28"/>
        </w:rPr>
        <w:t xml:space="preserve">тия решения подлежат включению в реестр инвестиционных проектов. </w:t>
      </w:r>
    </w:p>
    <w:p w:rsidR="00D355C9" w:rsidRPr="00D355C9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5.2. Реестр инвестиционных проектов ведется уполномоченным орг</w:t>
      </w:r>
      <w:r w:rsidRPr="00D355C9">
        <w:rPr>
          <w:sz w:val="28"/>
          <w:szCs w:val="28"/>
        </w:rPr>
        <w:t>а</w:t>
      </w:r>
      <w:r w:rsidRPr="00D355C9">
        <w:rPr>
          <w:sz w:val="28"/>
          <w:szCs w:val="28"/>
        </w:rPr>
        <w:t xml:space="preserve">ном. </w:t>
      </w:r>
    </w:p>
    <w:p w:rsidR="00D355C9" w:rsidRPr="00D355C9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5.3. Уполномоченный орган совместно с инициатором инвестиционн</w:t>
      </w:r>
      <w:r w:rsidRPr="00D355C9">
        <w:rPr>
          <w:sz w:val="28"/>
          <w:szCs w:val="28"/>
        </w:rPr>
        <w:t>о</w:t>
      </w:r>
      <w:r w:rsidRPr="00D355C9">
        <w:rPr>
          <w:sz w:val="28"/>
          <w:szCs w:val="28"/>
        </w:rPr>
        <w:t>го проекта не реже 1 раза в полгода проводит мониторинг реализации инв</w:t>
      </w:r>
      <w:r w:rsidRPr="00D355C9">
        <w:rPr>
          <w:sz w:val="28"/>
          <w:szCs w:val="28"/>
        </w:rPr>
        <w:t>е</w:t>
      </w:r>
      <w:r w:rsidRPr="00D355C9">
        <w:rPr>
          <w:sz w:val="28"/>
          <w:szCs w:val="28"/>
        </w:rPr>
        <w:t xml:space="preserve">стиционного проекта, включенного в Реестр. </w:t>
      </w:r>
    </w:p>
    <w:p w:rsidR="00D355C9" w:rsidRPr="00D355C9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Если при проведении мониторинга установлено отсутствие деятельн</w:t>
      </w:r>
      <w:r w:rsidRPr="00D355C9">
        <w:rPr>
          <w:sz w:val="28"/>
          <w:szCs w:val="28"/>
        </w:rPr>
        <w:t>о</w:t>
      </w:r>
      <w:r w:rsidRPr="00D355C9">
        <w:rPr>
          <w:sz w:val="28"/>
          <w:szCs w:val="28"/>
        </w:rPr>
        <w:t>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инвестиционного проекта не поз</w:t>
      </w:r>
      <w:r w:rsidRPr="00D355C9">
        <w:rPr>
          <w:sz w:val="28"/>
          <w:szCs w:val="28"/>
        </w:rPr>
        <w:t>д</w:t>
      </w:r>
      <w:r w:rsidRPr="00D355C9">
        <w:rPr>
          <w:sz w:val="28"/>
          <w:szCs w:val="28"/>
        </w:rPr>
        <w:t xml:space="preserve">нее 7 рабочих дней с даты установления таких обстоятельств. </w:t>
      </w:r>
    </w:p>
    <w:p w:rsidR="00D355C9" w:rsidRPr="00D355C9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5.4. Реестр обновляется по мере принятия к сопровождению инвест</w:t>
      </w:r>
      <w:r w:rsidRPr="00D355C9">
        <w:rPr>
          <w:sz w:val="28"/>
          <w:szCs w:val="28"/>
        </w:rPr>
        <w:t>и</w:t>
      </w:r>
      <w:r w:rsidRPr="00D355C9">
        <w:rPr>
          <w:sz w:val="28"/>
          <w:szCs w:val="28"/>
        </w:rPr>
        <w:t xml:space="preserve">ционных проектов или исключения из Реестра инвестиционных проектов в случае, указанном в пункте 5.3 настоящего Регламента. </w:t>
      </w:r>
    </w:p>
    <w:p w:rsidR="00B9547B" w:rsidRPr="00D355C9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lastRenderedPageBreak/>
        <w:t>5.5. Информация о ходе реализации инвестиционных проектов, вкл</w:t>
      </w:r>
      <w:r w:rsidRPr="00D355C9">
        <w:rPr>
          <w:sz w:val="28"/>
          <w:szCs w:val="28"/>
        </w:rPr>
        <w:t>ю</w:t>
      </w:r>
      <w:r w:rsidRPr="00D355C9">
        <w:rPr>
          <w:sz w:val="28"/>
          <w:szCs w:val="28"/>
        </w:rPr>
        <w:t xml:space="preserve">ченных в реестр, размещается уполномоченным органом на официальном сайте администрации муниципального образования. </w:t>
      </w:r>
    </w:p>
    <w:p w:rsidR="00D355C9" w:rsidRDefault="00D355C9" w:rsidP="00B9547B">
      <w:pPr>
        <w:pStyle w:val="Default"/>
        <w:jc w:val="center"/>
        <w:rPr>
          <w:b/>
          <w:bCs/>
          <w:sz w:val="28"/>
          <w:szCs w:val="28"/>
        </w:rPr>
      </w:pPr>
      <w:r w:rsidRPr="00D355C9">
        <w:rPr>
          <w:b/>
          <w:bCs/>
          <w:sz w:val="28"/>
          <w:szCs w:val="28"/>
        </w:rPr>
        <w:t>VI. Порядок сопровождения инвестиционных проектов</w:t>
      </w:r>
    </w:p>
    <w:p w:rsidR="00B9547B" w:rsidRPr="00D355C9" w:rsidRDefault="00B9547B" w:rsidP="00B9547B">
      <w:pPr>
        <w:pStyle w:val="Default"/>
        <w:jc w:val="center"/>
        <w:rPr>
          <w:sz w:val="28"/>
          <w:szCs w:val="28"/>
        </w:rPr>
      </w:pPr>
    </w:p>
    <w:p w:rsidR="00D355C9" w:rsidRDefault="00D355C9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 xml:space="preserve">6.1. На основании </w:t>
      </w:r>
      <w:r w:rsidR="00B9547B">
        <w:rPr>
          <w:sz w:val="28"/>
          <w:szCs w:val="28"/>
        </w:rPr>
        <w:t>решения</w:t>
      </w:r>
      <w:r w:rsidRPr="00D355C9">
        <w:rPr>
          <w:sz w:val="28"/>
          <w:szCs w:val="28"/>
        </w:rPr>
        <w:t xml:space="preserve"> о целесообразности сопровождения инв</w:t>
      </w:r>
      <w:r w:rsidRPr="00D355C9">
        <w:rPr>
          <w:sz w:val="28"/>
          <w:szCs w:val="28"/>
        </w:rPr>
        <w:t>е</w:t>
      </w:r>
      <w:r w:rsidRPr="00D355C9">
        <w:rPr>
          <w:sz w:val="28"/>
          <w:szCs w:val="28"/>
        </w:rPr>
        <w:t>стиционного проекта уполномоченный орган в течение 10 рабо</w:t>
      </w:r>
      <w:r w:rsidR="00B9547B">
        <w:rPr>
          <w:sz w:val="28"/>
          <w:szCs w:val="28"/>
        </w:rPr>
        <w:t>чих дней</w:t>
      </w:r>
      <w:r w:rsidRPr="00D355C9">
        <w:rPr>
          <w:sz w:val="28"/>
          <w:szCs w:val="28"/>
        </w:rPr>
        <w:t xml:space="preserve"> н</w:t>
      </w:r>
      <w:r w:rsidRPr="00D355C9">
        <w:rPr>
          <w:sz w:val="28"/>
          <w:szCs w:val="28"/>
        </w:rPr>
        <w:t>а</w:t>
      </w:r>
      <w:r w:rsidRPr="00D355C9">
        <w:rPr>
          <w:sz w:val="28"/>
          <w:szCs w:val="28"/>
        </w:rPr>
        <w:t>правляет инициатору инвестиционного проекта проект соглашения о сопр</w:t>
      </w:r>
      <w:r w:rsidRPr="00D355C9">
        <w:rPr>
          <w:sz w:val="28"/>
          <w:szCs w:val="28"/>
        </w:rPr>
        <w:t>о</w:t>
      </w:r>
      <w:r w:rsidRPr="00D355C9">
        <w:rPr>
          <w:sz w:val="28"/>
          <w:szCs w:val="28"/>
        </w:rPr>
        <w:t xml:space="preserve">вождении инвестиционного проекта в </w:t>
      </w:r>
      <w:r w:rsidR="008631F1" w:rsidRPr="00D355C9">
        <w:rPr>
          <w:sz w:val="28"/>
          <w:szCs w:val="28"/>
        </w:rPr>
        <w:t>соответствие</w:t>
      </w:r>
      <w:r w:rsidRPr="00D355C9">
        <w:rPr>
          <w:sz w:val="28"/>
          <w:szCs w:val="28"/>
        </w:rPr>
        <w:t xml:space="preserve"> с приложени</w:t>
      </w:r>
      <w:r w:rsidR="008631F1">
        <w:rPr>
          <w:sz w:val="28"/>
          <w:szCs w:val="28"/>
        </w:rPr>
        <w:t>ем № 3</w:t>
      </w:r>
      <w:r w:rsidRPr="00D355C9">
        <w:rPr>
          <w:sz w:val="28"/>
          <w:szCs w:val="28"/>
        </w:rPr>
        <w:t xml:space="preserve"> к н</w:t>
      </w:r>
      <w:r w:rsidRPr="00D355C9">
        <w:rPr>
          <w:sz w:val="28"/>
          <w:szCs w:val="28"/>
        </w:rPr>
        <w:t>а</w:t>
      </w:r>
      <w:r w:rsidR="00C0354E">
        <w:rPr>
          <w:sz w:val="28"/>
          <w:szCs w:val="28"/>
        </w:rPr>
        <w:t>стоящему Регламенту.</w:t>
      </w:r>
    </w:p>
    <w:p w:rsidR="00C0354E" w:rsidRPr="00D355C9" w:rsidRDefault="00C0354E" w:rsidP="008D49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6.2.По каждому сопровождаемому инвестиционному проекту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орган совместно с инвестором составляют план реализации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стиционного проекта, в котором отражаются все планируемые этапы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инвестора с муниципальными, государственными и иными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8631F1" w:rsidRDefault="008D49BE" w:rsidP="00B954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060E67">
        <w:rPr>
          <w:sz w:val="28"/>
          <w:szCs w:val="28"/>
        </w:rPr>
        <w:t>. Уполномоченный орган в течении 2 рабочих дней со дня утве</w:t>
      </w:r>
      <w:r w:rsidR="00060E67">
        <w:rPr>
          <w:sz w:val="28"/>
          <w:szCs w:val="28"/>
        </w:rPr>
        <w:t>р</w:t>
      </w:r>
      <w:r w:rsidR="00060E67">
        <w:rPr>
          <w:sz w:val="28"/>
          <w:szCs w:val="28"/>
        </w:rPr>
        <w:t>жде</w:t>
      </w:r>
      <w:r>
        <w:rPr>
          <w:sz w:val="28"/>
          <w:szCs w:val="28"/>
        </w:rPr>
        <w:t>ния плана реализации</w:t>
      </w:r>
      <w:r w:rsidRPr="008D49BE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 проекта</w:t>
      </w:r>
      <w:r w:rsidR="00060E67">
        <w:rPr>
          <w:sz w:val="28"/>
          <w:szCs w:val="28"/>
        </w:rPr>
        <w:t xml:space="preserve"> направляет копию </w:t>
      </w:r>
      <w:r>
        <w:rPr>
          <w:sz w:val="28"/>
          <w:szCs w:val="28"/>
        </w:rPr>
        <w:t>плана</w:t>
      </w:r>
      <w:r w:rsidR="00060E67">
        <w:rPr>
          <w:sz w:val="28"/>
          <w:szCs w:val="28"/>
        </w:rPr>
        <w:t xml:space="preserve"> инициатору инвестиционного проекта.</w:t>
      </w:r>
    </w:p>
    <w:p w:rsidR="00D355C9" w:rsidRPr="003225F6" w:rsidRDefault="008D49BE" w:rsidP="003225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60E67">
        <w:rPr>
          <w:sz w:val="28"/>
          <w:szCs w:val="28"/>
        </w:rPr>
        <w:t xml:space="preserve">.Для осуществления мониторинга сопровождаемых инвестиционных проектов </w:t>
      </w:r>
      <w:r>
        <w:rPr>
          <w:sz w:val="28"/>
          <w:szCs w:val="28"/>
        </w:rPr>
        <w:t>инвестор</w:t>
      </w:r>
      <w:r w:rsidR="00060E67">
        <w:rPr>
          <w:sz w:val="28"/>
          <w:szCs w:val="28"/>
        </w:rPr>
        <w:t xml:space="preserve"> ежеквартально , до 20 числа месяца , следующего за о</w:t>
      </w:r>
      <w:r w:rsidR="00060E67">
        <w:rPr>
          <w:sz w:val="28"/>
          <w:szCs w:val="28"/>
        </w:rPr>
        <w:t>т</w:t>
      </w:r>
      <w:r w:rsidR="00060E67">
        <w:rPr>
          <w:sz w:val="28"/>
          <w:szCs w:val="28"/>
        </w:rPr>
        <w:t xml:space="preserve">четным кварталом, направляет в адрес уполномоченного органа информацию о реализации инвестиционного проекта , а также информацию об исполнении </w:t>
      </w:r>
      <w:r>
        <w:rPr>
          <w:sz w:val="28"/>
          <w:szCs w:val="28"/>
        </w:rPr>
        <w:t>плана реализации</w:t>
      </w:r>
      <w:r w:rsidRPr="008D49BE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 проекта</w:t>
      </w:r>
      <w:r w:rsidR="00060E67">
        <w:rPr>
          <w:sz w:val="28"/>
          <w:szCs w:val="28"/>
        </w:rPr>
        <w:t>.</w:t>
      </w:r>
    </w:p>
    <w:p w:rsidR="00D355C9" w:rsidRDefault="00D355C9" w:rsidP="003225F6">
      <w:pPr>
        <w:pStyle w:val="Default"/>
        <w:jc w:val="center"/>
        <w:rPr>
          <w:b/>
          <w:bCs/>
          <w:sz w:val="28"/>
          <w:szCs w:val="28"/>
        </w:rPr>
      </w:pPr>
      <w:r w:rsidRPr="00D355C9">
        <w:rPr>
          <w:b/>
          <w:bCs/>
          <w:sz w:val="28"/>
          <w:szCs w:val="28"/>
        </w:rPr>
        <w:t>VII. Заключительные положения</w:t>
      </w:r>
    </w:p>
    <w:p w:rsidR="003225F6" w:rsidRPr="00D355C9" w:rsidRDefault="003225F6" w:rsidP="003225F6">
      <w:pPr>
        <w:pStyle w:val="Default"/>
        <w:jc w:val="center"/>
        <w:rPr>
          <w:sz w:val="28"/>
          <w:szCs w:val="28"/>
        </w:rPr>
      </w:pPr>
    </w:p>
    <w:p w:rsidR="00D355C9" w:rsidRPr="00D355C9" w:rsidRDefault="00D355C9" w:rsidP="003225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t>7.1. Ответственность за достоверность сведений, предоставляемых в администрацию муниципа</w:t>
      </w:r>
      <w:r w:rsidR="003225F6">
        <w:rPr>
          <w:sz w:val="28"/>
          <w:szCs w:val="28"/>
        </w:rPr>
        <w:t>л</w:t>
      </w:r>
      <w:r w:rsidRPr="00D355C9">
        <w:rPr>
          <w:sz w:val="28"/>
          <w:szCs w:val="28"/>
        </w:rPr>
        <w:t>ьного образования, несет инвестор и (или) ин</w:t>
      </w:r>
      <w:r w:rsidRPr="00D355C9">
        <w:rPr>
          <w:sz w:val="28"/>
          <w:szCs w:val="28"/>
        </w:rPr>
        <w:t>и</w:t>
      </w:r>
      <w:r w:rsidRPr="00D355C9">
        <w:rPr>
          <w:sz w:val="28"/>
          <w:szCs w:val="28"/>
        </w:rPr>
        <w:t xml:space="preserve">циатор инвестиционного проекта. </w:t>
      </w:r>
    </w:p>
    <w:p w:rsidR="00D355C9" w:rsidRPr="00D355C9" w:rsidRDefault="00D355C9" w:rsidP="003225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55C9">
        <w:rPr>
          <w:sz w:val="28"/>
          <w:szCs w:val="28"/>
        </w:rPr>
        <w:lastRenderedPageBreak/>
        <w:t xml:space="preserve">7.2. 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 </w:t>
      </w: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lastRenderedPageBreak/>
        <w:t>Приложение №2</w:t>
      </w:r>
      <w:r w:rsidRPr="005D685C">
        <w:rPr>
          <w:rStyle w:val="22"/>
          <w:sz w:val="28"/>
          <w:szCs w:val="28"/>
        </w:rPr>
        <w:t xml:space="preserve"> к постановлению</w:t>
      </w: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администрации Ольховатского</w:t>
      </w: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муниципального района </w:t>
      </w: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>Воронежской области</w:t>
      </w:r>
    </w:p>
    <w:p w:rsidR="003225F6" w:rsidRPr="004D0DEA" w:rsidRDefault="004D0DEA" w:rsidP="004D0DEA">
      <w:pPr>
        <w:spacing w:line="360" w:lineRule="auto"/>
        <w:jc w:val="right"/>
      </w:pPr>
      <w:r w:rsidRPr="005D685C">
        <w:rPr>
          <w:rStyle w:val="22"/>
          <w:sz w:val="28"/>
          <w:szCs w:val="28"/>
        </w:rPr>
        <w:t xml:space="preserve"> от _____________ № ________</w:t>
      </w:r>
    </w:p>
    <w:p w:rsidR="003225F6" w:rsidRPr="00D355C9" w:rsidRDefault="003225F6" w:rsidP="003225F6">
      <w:pPr>
        <w:pStyle w:val="Default"/>
        <w:jc w:val="right"/>
        <w:rPr>
          <w:sz w:val="28"/>
          <w:szCs w:val="28"/>
        </w:rPr>
      </w:pPr>
    </w:p>
    <w:p w:rsidR="00D355C9" w:rsidRDefault="00D355C9" w:rsidP="003225F6">
      <w:pPr>
        <w:pStyle w:val="Default"/>
        <w:jc w:val="center"/>
        <w:rPr>
          <w:b/>
          <w:bCs/>
          <w:sz w:val="28"/>
          <w:szCs w:val="28"/>
        </w:rPr>
      </w:pPr>
      <w:r w:rsidRPr="00D355C9">
        <w:rPr>
          <w:b/>
          <w:bCs/>
          <w:sz w:val="28"/>
          <w:szCs w:val="28"/>
        </w:rPr>
        <w:t>ЗАЯВЛЕНИЕ</w:t>
      </w:r>
    </w:p>
    <w:p w:rsidR="003225F6" w:rsidRDefault="003225F6" w:rsidP="003225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сопровождение инвестиционного проекта</w:t>
      </w:r>
    </w:p>
    <w:p w:rsidR="003225F6" w:rsidRDefault="003225F6" w:rsidP="003225F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Полное наименование инициатора и</w:t>
            </w:r>
            <w:r w:rsidRPr="003225F6">
              <w:rPr>
                <w:sz w:val="27"/>
                <w:szCs w:val="27"/>
              </w:rPr>
              <w:t>н</w:t>
            </w:r>
            <w:r w:rsidRPr="003225F6">
              <w:rPr>
                <w:sz w:val="27"/>
                <w:szCs w:val="27"/>
              </w:rPr>
              <w:t>вестиционного проекта или частного инвестора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Cs/>
                <w:sz w:val="27"/>
                <w:szCs w:val="27"/>
              </w:rPr>
            </w:pPr>
            <w:r w:rsidRPr="003225F6">
              <w:rPr>
                <w:bCs/>
                <w:sz w:val="27"/>
                <w:szCs w:val="27"/>
              </w:rPr>
              <w:t>Юридический адрес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Cs/>
                <w:sz w:val="27"/>
                <w:szCs w:val="27"/>
              </w:rPr>
            </w:pPr>
            <w:r w:rsidRPr="003225F6">
              <w:rPr>
                <w:bCs/>
                <w:sz w:val="27"/>
                <w:szCs w:val="27"/>
              </w:rPr>
              <w:t>Фактический адрес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Cs/>
                <w:sz w:val="27"/>
                <w:szCs w:val="27"/>
              </w:rPr>
            </w:pPr>
            <w:r w:rsidRPr="003225F6">
              <w:rPr>
                <w:bCs/>
                <w:sz w:val="27"/>
                <w:szCs w:val="27"/>
              </w:rPr>
              <w:t>Руководитель(должность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3225F6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3225F6">
              <w:rPr>
                <w:bCs/>
                <w:sz w:val="27"/>
                <w:szCs w:val="27"/>
              </w:rPr>
              <w:t>ФИО,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3225F6">
              <w:rPr>
                <w:bCs/>
                <w:sz w:val="27"/>
                <w:szCs w:val="27"/>
              </w:rPr>
              <w:t>тел</w:t>
            </w:r>
            <w:r w:rsidRPr="003225F6">
              <w:rPr>
                <w:bCs/>
                <w:sz w:val="27"/>
                <w:szCs w:val="27"/>
              </w:rPr>
              <w:t>е</w:t>
            </w:r>
            <w:r w:rsidRPr="003225F6">
              <w:rPr>
                <w:bCs/>
                <w:sz w:val="27"/>
                <w:szCs w:val="27"/>
              </w:rPr>
              <w:t>фон)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Ответственное лицо за реализацию и</w:t>
            </w:r>
            <w:r w:rsidRPr="003225F6">
              <w:rPr>
                <w:sz w:val="27"/>
                <w:szCs w:val="27"/>
              </w:rPr>
              <w:t>н</w:t>
            </w:r>
            <w:r w:rsidRPr="003225F6">
              <w:rPr>
                <w:sz w:val="27"/>
                <w:szCs w:val="27"/>
              </w:rPr>
              <w:t>вестиционного проекта (должность, Ф.И.О., телефон, адрес электронной почты)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Наименование инвестиционного пр</w:t>
            </w:r>
            <w:r w:rsidRPr="003225F6">
              <w:rPr>
                <w:sz w:val="27"/>
                <w:szCs w:val="27"/>
              </w:rPr>
              <w:t>о</w:t>
            </w:r>
            <w:r w:rsidRPr="003225F6">
              <w:rPr>
                <w:sz w:val="27"/>
                <w:szCs w:val="27"/>
              </w:rPr>
              <w:t>екта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Объем инвестиций по проекту, тыс. рублей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Объем капитальных вложений по и</w:t>
            </w:r>
            <w:r w:rsidRPr="003225F6">
              <w:rPr>
                <w:sz w:val="27"/>
                <w:szCs w:val="27"/>
              </w:rPr>
              <w:t>н</w:t>
            </w:r>
            <w:r w:rsidRPr="003225F6">
              <w:rPr>
                <w:sz w:val="27"/>
                <w:szCs w:val="27"/>
              </w:rPr>
              <w:t>вестиционному проекту, тыс. рублей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Объем собственных средств на реал</w:t>
            </w:r>
            <w:r w:rsidRPr="003225F6">
              <w:rPr>
                <w:sz w:val="27"/>
                <w:szCs w:val="27"/>
              </w:rPr>
              <w:t>и</w:t>
            </w:r>
            <w:r w:rsidRPr="003225F6">
              <w:rPr>
                <w:sz w:val="27"/>
                <w:szCs w:val="27"/>
              </w:rPr>
              <w:t>зацию инвестиционного проекта, тыс. рублей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Объем заемных средств на реализацию инвестиционного проекта, тыс. рублей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Место реализации инвестиционного проекта (адрес)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Дата начала реализации инвестицио</w:t>
            </w:r>
            <w:r w:rsidRPr="003225F6">
              <w:rPr>
                <w:sz w:val="27"/>
                <w:szCs w:val="27"/>
              </w:rPr>
              <w:t>н</w:t>
            </w:r>
            <w:r w:rsidRPr="003225F6">
              <w:rPr>
                <w:sz w:val="27"/>
                <w:szCs w:val="27"/>
              </w:rPr>
              <w:t>ного проекта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Срок реализации инвестиционного проекта, месяцев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Срок окупаемости проекта, месяцев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3225F6">
        <w:tc>
          <w:tcPr>
            <w:tcW w:w="4785" w:type="dxa"/>
          </w:tcPr>
          <w:p w:rsidR="003225F6" w:rsidRPr="003225F6" w:rsidRDefault="003225F6" w:rsidP="003225F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225F6">
              <w:rPr>
                <w:sz w:val="27"/>
                <w:szCs w:val="27"/>
              </w:rPr>
              <w:t>Потребность в мерах государственной поддержки</w:t>
            </w:r>
          </w:p>
        </w:tc>
        <w:tc>
          <w:tcPr>
            <w:tcW w:w="4785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25F6" w:rsidRDefault="003225F6" w:rsidP="003225F6">
      <w:pPr>
        <w:pStyle w:val="Default"/>
        <w:jc w:val="both"/>
        <w:rPr>
          <w:b/>
          <w:bCs/>
          <w:sz w:val="28"/>
          <w:szCs w:val="28"/>
        </w:rPr>
      </w:pP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lastRenderedPageBreak/>
        <w:t>Приложение №3</w:t>
      </w:r>
      <w:r w:rsidRPr="005D685C">
        <w:rPr>
          <w:rStyle w:val="22"/>
          <w:sz w:val="28"/>
          <w:szCs w:val="28"/>
        </w:rPr>
        <w:t xml:space="preserve"> к постановлению</w:t>
      </w: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администрации Ольховатского</w:t>
      </w: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муниципального района </w:t>
      </w:r>
    </w:p>
    <w:p w:rsidR="004D0DEA" w:rsidRPr="005D685C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>Воронежской области</w:t>
      </w: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от _____________ № ________</w:t>
      </w:r>
    </w:p>
    <w:p w:rsidR="004D0DEA" w:rsidRDefault="004D0DEA" w:rsidP="004D0DEA">
      <w:pPr>
        <w:spacing w:line="360" w:lineRule="auto"/>
        <w:jc w:val="center"/>
        <w:rPr>
          <w:rStyle w:val="22"/>
          <w:sz w:val="28"/>
          <w:szCs w:val="28"/>
        </w:rPr>
      </w:pPr>
    </w:p>
    <w:p w:rsidR="004D0DEA" w:rsidRPr="004D0DEA" w:rsidRDefault="004D0DEA" w:rsidP="004D0DEA">
      <w:pPr>
        <w:spacing w:line="360" w:lineRule="auto"/>
        <w:jc w:val="center"/>
        <w:rPr>
          <w:rStyle w:val="22"/>
          <w:b/>
          <w:sz w:val="28"/>
          <w:szCs w:val="28"/>
        </w:rPr>
      </w:pPr>
      <w:r w:rsidRPr="004D0DEA">
        <w:rPr>
          <w:rStyle w:val="22"/>
          <w:b/>
          <w:sz w:val="28"/>
          <w:szCs w:val="28"/>
        </w:rPr>
        <w:t>Форма Соглашения</w:t>
      </w:r>
    </w:p>
    <w:p w:rsidR="004D0DEA" w:rsidRPr="004D0DEA" w:rsidRDefault="004D0DEA" w:rsidP="004D0DEA">
      <w:pPr>
        <w:spacing w:line="360" w:lineRule="auto"/>
        <w:jc w:val="center"/>
        <w:rPr>
          <w:b/>
        </w:rPr>
      </w:pPr>
      <w:r w:rsidRPr="004D0DEA">
        <w:rPr>
          <w:rStyle w:val="22"/>
          <w:b/>
          <w:sz w:val="28"/>
          <w:szCs w:val="28"/>
        </w:rPr>
        <w:t xml:space="preserve"> о взаимодействии и намерениях по реализации инвестиционного прое</w:t>
      </w:r>
      <w:r w:rsidRPr="004D0DEA">
        <w:rPr>
          <w:rStyle w:val="22"/>
          <w:b/>
          <w:sz w:val="28"/>
          <w:szCs w:val="28"/>
        </w:rPr>
        <w:t>к</w:t>
      </w:r>
      <w:r w:rsidRPr="004D0DEA">
        <w:rPr>
          <w:rStyle w:val="22"/>
          <w:b/>
          <w:sz w:val="28"/>
          <w:szCs w:val="28"/>
        </w:rPr>
        <w:t>та на территории Ольховатского муниципального района Воронежской области</w:t>
      </w:r>
    </w:p>
    <w:p w:rsidR="004D0DEA" w:rsidRDefault="004D0DEA" w:rsidP="004D0D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р.п. Ольховатка                                                              « ___» ________ 20___ г. </w:t>
      </w:r>
    </w:p>
    <w:p w:rsidR="004D0DEA" w:rsidRDefault="004D0DEA" w:rsidP="004D0DEA">
      <w:pPr>
        <w:pStyle w:val="Default"/>
        <w:rPr>
          <w:sz w:val="28"/>
          <w:szCs w:val="28"/>
        </w:rPr>
      </w:pP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Ольховатского муниципального района Воронежской области  в лице _______________, действующего на основании Устава 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ховатского муниципального района, именуемая в дальнейшем «администр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ция», и __</w:t>
      </w:r>
      <w:r w:rsidR="0067501F">
        <w:rPr>
          <w:sz w:val="28"/>
          <w:szCs w:val="28"/>
        </w:rPr>
        <w:t>__________, именуемое в дальней</w:t>
      </w:r>
      <w:r>
        <w:rPr>
          <w:sz w:val="28"/>
          <w:szCs w:val="28"/>
        </w:rPr>
        <w:t>шем «Инвестор», в лице _____________, действующего на основании _______________, именуемые в дальнейшем «Стороны», заключили настоящее Соглашение о намерениях по реализации инвестиционного проекта именуемое в дальнейшем «Соглаш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ние» о нижеследующем: </w:t>
      </w:r>
    </w:p>
    <w:p w:rsidR="004D0DEA" w:rsidRPr="004D0DEA" w:rsidRDefault="004D0DEA" w:rsidP="004D0DE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4D0DEA">
        <w:rPr>
          <w:b/>
          <w:sz w:val="28"/>
          <w:szCs w:val="28"/>
        </w:rPr>
        <w:t>1. Предмет Соглашения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намерение Сторон обеспечить реализацию в муниципальном образовании инвестиционный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по _____________ (далее – Проект), на территории Ольховатского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Воронежской области и взаимодействие Сторон в рамках реализации Проекта. </w:t>
      </w:r>
    </w:p>
    <w:p w:rsidR="004D0DEA" w:rsidRPr="004D0DEA" w:rsidRDefault="004D0DEA" w:rsidP="004D0DE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4D0DEA">
        <w:rPr>
          <w:b/>
          <w:sz w:val="28"/>
          <w:szCs w:val="28"/>
        </w:rPr>
        <w:t>2. Порядок взаимодействия Сторон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Для обеспечения наиболее оперативного и эффективного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Соглашения Стороны договорились о том, что будут взаимодействовать </w:t>
      </w:r>
      <w:r>
        <w:rPr>
          <w:sz w:val="28"/>
          <w:szCs w:val="28"/>
        </w:rPr>
        <w:lastRenderedPageBreak/>
        <w:t>и обмениваться имеющейся в их распоряжении информацией по реализации инвестиционного проекта, в том числе о его исполненных и планируемых этапах, их сроках, объемах инвестиций, количестве созданных и планиру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мых к созданию рабочих мест, об обстоятельствах, которые могут негативно повлиять на реализацию инвестиционного проекта и другими вопросами. </w:t>
      </w:r>
    </w:p>
    <w:p w:rsidR="003225F6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Стороны договорились, что обмен информацией, указанной в пункте 2.1 настоящего Соглашения, осуществляется не менее 2 раз в месяц или в срок не позднее десяти рабочих дней с даты после получения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мации.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Стороны договорились, что администрация вправе запрашивать, а Инвестор обязуется предоставлять информацию о реализации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проекта. </w:t>
      </w:r>
    </w:p>
    <w:p w:rsidR="004D0DEA" w:rsidRPr="004D0DEA" w:rsidRDefault="004D0DEA" w:rsidP="004D0DE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4D0DEA">
        <w:rPr>
          <w:b/>
          <w:sz w:val="28"/>
          <w:szCs w:val="28"/>
        </w:rPr>
        <w:t>3. Срок действия Соглашения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Настоящее соглашение вступает в силу со дня его подписания и действует до исполнения Сторонами обязательств в рамках инвестиционного проекта, указанных в разделе 1 настоящего Соглашения. 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Прекращение действия настоящего Соглашения не является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для расторжения или прекращения действия договоров и соглашений, заключенных Сторонами в целях реализации инвестиционного проекта,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занного в разделе 1 настоящего Соглашения. 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, чем за 30 дней до предполагаемой даты расторжения Соглашения. </w:t>
      </w:r>
    </w:p>
    <w:p w:rsidR="004D0DEA" w:rsidRPr="004D0DEA" w:rsidRDefault="004D0DEA" w:rsidP="004D0DE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4D0DEA">
        <w:rPr>
          <w:b/>
          <w:sz w:val="28"/>
          <w:szCs w:val="28"/>
        </w:rPr>
        <w:t>4. Конфиденциальность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Стороны обязуются принимать все необходимые меры для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конфиденциальной информации, полученной им друг от друга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цессе исполнения настоящего Соглашения. 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Любая информация, полученная Сторонами в рамках Соглашения, не может быть передана третьим лицам без письменного согласования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гой Стороной, за исключением случаев, установленных законодательством Российской Федерации. </w:t>
      </w:r>
    </w:p>
    <w:p w:rsidR="004D0DEA" w:rsidRPr="004D0DEA" w:rsidRDefault="004D0DEA" w:rsidP="004D0DE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4D0DEA">
        <w:rPr>
          <w:b/>
          <w:sz w:val="28"/>
          <w:szCs w:val="28"/>
        </w:rPr>
        <w:t>5. Разрешение споров</w:t>
      </w:r>
    </w:p>
    <w:p w:rsidR="004D0DEA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Споры и разногласия между Сторонами, возникающие в связи с исполнением настоящего Соглашения, подлежат разрешению путем перег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воров, если иное не предусмотрено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</w:t>
      </w:r>
    </w:p>
    <w:p w:rsidR="004D0DEA" w:rsidRPr="00744DBD" w:rsidRDefault="004D0DEA" w:rsidP="00744DB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744DBD">
        <w:rPr>
          <w:b/>
          <w:sz w:val="28"/>
          <w:szCs w:val="28"/>
        </w:rPr>
        <w:t>6. Заключительные положения</w:t>
      </w:r>
    </w:p>
    <w:p w:rsidR="004D0DEA" w:rsidRDefault="00744DBD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Ни од</w:t>
      </w:r>
      <w:r w:rsidR="004D0DEA">
        <w:rPr>
          <w:sz w:val="28"/>
          <w:szCs w:val="28"/>
        </w:rPr>
        <w:t xml:space="preserve">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 </w:t>
      </w:r>
    </w:p>
    <w:p w:rsidR="00744DBD" w:rsidRDefault="004D0DEA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 инициативе любой из Сторон в Соглашение могут вноситься изменения и дополнения путем подписания Сторонами дополнительных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глашений, являющихся неотъемлемой частью Соглашения.</w:t>
      </w:r>
    </w:p>
    <w:p w:rsidR="00744DBD" w:rsidRDefault="00744DBD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Все изменения и дополнения к Соглашению действительны лишь в том случае, если они совершены в письменной форме и подписаны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моченными лицами обеих сторон.</w:t>
      </w:r>
    </w:p>
    <w:p w:rsidR="004D0DEA" w:rsidRDefault="00744DBD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6.4.Настоящее Соглашение составлено в двух экземплярах, каждый из которых имеет равную юридическую силу, по одному экземпляру для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дой из Сторон.</w:t>
      </w:r>
      <w:r w:rsidR="004D0DEA">
        <w:rPr>
          <w:sz w:val="28"/>
          <w:szCs w:val="28"/>
        </w:rPr>
        <w:t xml:space="preserve"> </w:t>
      </w:r>
    </w:p>
    <w:p w:rsidR="00FB0722" w:rsidRDefault="00FB0722" w:rsidP="00FB072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FB0722">
        <w:rPr>
          <w:b/>
          <w:sz w:val="28"/>
          <w:szCs w:val="28"/>
        </w:rPr>
        <w:t>7.Адреса и банковские реквизиты сторон</w:t>
      </w:r>
    </w:p>
    <w:p w:rsidR="00FB0722" w:rsidRPr="00FB0722" w:rsidRDefault="00FB0722" w:rsidP="00FB0722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Администрация:                                           Инвестор:</w:t>
      </w:r>
    </w:p>
    <w:p w:rsidR="00FB0722" w:rsidRDefault="00FB0722" w:rsidP="004D0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225F6" w:rsidRDefault="003225F6" w:rsidP="004D0DEA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25F6" w:rsidRDefault="003225F6" w:rsidP="004D0DEA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018" w:rsidRPr="00D355C9" w:rsidRDefault="00B35018" w:rsidP="00FB0722">
      <w:pPr>
        <w:spacing w:line="360" w:lineRule="auto"/>
        <w:jc w:val="both"/>
        <w:outlineLvl w:val="0"/>
        <w:rPr>
          <w:sz w:val="28"/>
          <w:szCs w:val="28"/>
        </w:rPr>
      </w:pPr>
    </w:p>
    <w:sectPr w:rsidR="00B35018" w:rsidRPr="00D355C9" w:rsidSect="004A2040">
      <w:pgSz w:w="11906" w:h="16838"/>
      <w:pgMar w:top="1134" w:right="567" w:bottom="1701" w:left="1985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FA" w:rsidRDefault="00744CFA" w:rsidP="00105F47">
      <w:r>
        <w:separator/>
      </w:r>
    </w:p>
  </w:endnote>
  <w:endnote w:type="continuationSeparator" w:id="0">
    <w:p w:rsidR="00744CFA" w:rsidRDefault="00744CFA" w:rsidP="0010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FA" w:rsidRDefault="00744CFA" w:rsidP="00105F47">
      <w:r>
        <w:separator/>
      </w:r>
    </w:p>
  </w:footnote>
  <w:footnote w:type="continuationSeparator" w:id="0">
    <w:p w:rsidR="00744CFA" w:rsidRDefault="00744CFA" w:rsidP="0010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7702D"/>
    <w:multiLevelType w:val="hybridMultilevel"/>
    <w:tmpl w:val="B4568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FB8A06"/>
    <w:multiLevelType w:val="hybridMultilevel"/>
    <w:tmpl w:val="3189DD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3">
    <w:nsid w:val="03F4632D"/>
    <w:multiLevelType w:val="multilevel"/>
    <w:tmpl w:val="09789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5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99ABB"/>
    <w:multiLevelType w:val="hybridMultilevel"/>
    <w:tmpl w:val="12F223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E4842BE"/>
    <w:multiLevelType w:val="multilevel"/>
    <w:tmpl w:val="7E2E1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AB33C73"/>
    <w:multiLevelType w:val="multilevel"/>
    <w:tmpl w:val="9BD2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72BCB"/>
    <w:multiLevelType w:val="multilevel"/>
    <w:tmpl w:val="F922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2"/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7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3"/>
  </w:num>
  <w:num w:numId="16">
    <w:abstractNumId w:val="10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BFC"/>
    <w:rsid w:val="0001226F"/>
    <w:rsid w:val="00014806"/>
    <w:rsid w:val="000203CC"/>
    <w:rsid w:val="0002568D"/>
    <w:rsid w:val="00026B2D"/>
    <w:rsid w:val="000302F3"/>
    <w:rsid w:val="000319F7"/>
    <w:rsid w:val="00042199"/>
    <w:rsid w:val="0004589A"/>
    <w:rsid w:val="00051302"/>
    <w:rsid w:val="00060E67"/>
    <w:rsid w:val="00065C7E"/>
    <w:rsid w:val="0006681F"/>
    <w:rsid w:val="00080CD9"/>
    <w:rsid w:val="000822CC"/>
    <w:rsid w:val="000836BE"/>
    <w:rsid w:val="000864AF"/>
    <w:rsid w:val="00092EC0"/>
    <w:rsid w:val="000A263E"/>
    <w:rsid w:val="000A2C09"/>
    <w:rsid w:val="000C5EE9"/>
    <w:rsid w:val="000E3E94"/>
    <w:rsid w:val="000E487E"/>
    <w:rsid w:val="000F7F5E"/>
    <w:rsid w:val="00105F47"/>
    <w:rsid w:val="00112B67"/>
    <w:rsid w:val="00116722"/>
    <w:rsid w:val="001214E7"/>
    <w:rsid w:val="001220C7"/>
    <w:rsid w:val="00130772"/>
    <w:rsid w:val="00133831"/>
    <w:rsid w:val="00136179"/>
    <w:rsid w:val="0014347C"/>
    <w:rsid w:val="001441AF"/>
    <w:rsid w:val="00145FA1"/>
    <w:rsid w:val="00153824"/>
    <w:rsid w:val="0016555E"/>
    <w:rsid w:val="0018181A"/>
    <w:rsid w:val="001866CB"/>
    <w:rsid w:val="0019517B"/>
    <w:rsid w:val="001A2D00"/>
    <w:rsid w:val="001A2FDD"/>
    <w:rsid w:val="001A59CF"/>
    <w:rsid w:val="001B0518"/>
    <w:rsid w:val="001B1D14"/>
    <w:rsid w:val="001C21E6"/>
    <w:rsid w:val="001D29D1"/>
    <w:rsid w:val="001D532F"/>
    <w:rsid w:val="001D7DBC"/>
    <w:rsid w:val="001E5B2E"/>
    <w:rsid w:val="001E6362"/>
    <w:rsid w:val="001E7B35"/>
    <w:rsid w:val="001F5269"/>
    <w:rsid w:val="001F75A9"/>
    <w:rsid w:val="00202236"/>
    <w:rsid w:val="00204AF5"/>
    <w:rsid w:val="00207F79"/>
    <w:rsid w:val="00211833"/>
    <w:rsid w:val="00212A62"/>
    <w:rsid w:val="002205B9"/>
    <w:rsid w:val="002351CA"/>
    <w:rsid w:val="00235D93"/>
    <w:rsid w:val="002364C6"/>
    <w:rsid w:val="002364CF"/>
    <w:rsid w:val="00240485"/>
    <w:rsid w:val="0024454A"/>
    <w:rsid w:val="00253E06"/>
    <w:rsid w:val="00255F59"/>
    <w:rsid w:val="00262FA5"/>
    <w:rsid w:val="00271044"/>
    <w:rsid w:val="002803B8"/>
    <w:rsid w:val="00281DE2"/>
    <w:rsid w:val="002B036E"/>
    <w:rsid w:val="002B1AE7"/>
    <w:rsid w:val="002D3D55"/>
    <w:rsid w:val="002D638C"/>
    <w:rsid w:val="002E16DC"/>
    <w:rsid w:val="002F6BA3"/>
    <w:rsid w:val="002F7DEA"/>
    <w:rsid w:val="003060A1"/>
    <w:rsid w:val="0030683E"/>
    <w:rsid w:val="00312F74"/>
    <w:rsid w:val="003225F6"/>
    <w:rsid w:val="00326DED"/>
    <w:rsid w:val="00332576"/>
    <w:rsid w:val="00336026"/>
    <w:rsid w:val="00342473"/>
    <w:rsid w:val="0034463B"/>
    <w:rsid w:val="00362084"/>
    <w:rsid w:val="0036357D"/>
    <w:rsid w:val="00364583"/>
    <w:rsid w:val="00365B74"/>
    <w:rsid w:val="00365D13"/>
    <w:rsid w:val="003664A9"/>
    <w:rsid w:val="00367DF5"/>
    <w:rsid w:val="00372215"/>
    <w:rsid w:val="003757E6"/>
    <w:rsid w:val="003835C8"/>
    <w:rsid w:val="0039233D"/>
    <w:rsid w:val="00396023"/>
    <w:rsid w:val="003A5D3E"/>
    <w:rsid w:val="003A6AC7"/>
    <w:rsid w:val="003C405D"/>
    <w:rsid w:val="003C780D"/>
    <w:rsid w:val="003E0852"/>
    <w:rsid w:val="003E6A9F"/>
    <w:rsid w:val="003E75C7"/>
    <w:rsid w:val="003E7819"/>
    <w:rsid w:val="003F0C4B"/>
    <w:rsid w:val="003F6F08"/>
    <w:rsid w:val="00401433"/>
    <w:rsid w:val="00405A76"/>
    <w:rsid w:val="00414860"/>
    <w:rsid w:val="004169D4"/>
    <w:rsid w:val="00426937"/>
    <w:rsid w:val="00442D11"/>
    <w:rsid w:val="004449B8"/>
    <w:rsid w:val="00454BFC"/>
    <w:rsid w:val="00461D70"/>
    <w:rsid w:val="0046287C"/>
    <w:rsid w:val="004647AF"/>
    <w:rsid w:val="00464B51"/>
    <w:rsid w:val="0046673C"/>
    <w:rsid w:val="00473DAF"/>
    <w:rsid w:val="004821B6"/>
    <w:rsid w:val="004829BC"/>
    <w:rsid w:val="00482D6E"/>
    <w:rsid w:val="00494A4D"/>
    <w:rsid w:val="0049510A"/>
    <w:rsid w:val="004A2040"/>
    <w:rsid w:val="004B14D4"/>
    <w:rsid w:val="004B27CC"/>
    <w:rsid w:val="004C17A9"/>
    <w:rsid w:val="004D0DEA"/>
    <w:rsid w:val="004D1545"/>
    <w:rsid w:val="004D4392"/>
    <w:rsid w:val="00506AEC"/>
    <w:rsid w:val="00506E22"/>
    <w:rsid w:val="00520FF8"/>
    <w:rsid w:val="00541F30"/>
    <w:rsid w:val="0054264B"/>
    <w:rsid w:val="00543195"/>
    <w:rsid w:val="00546495"/>
    <w:rsid w:val="005601AC"/>
    <w:rsid w:val="005624F5"/>
    <w:rsid w:val="00585D49"/>
    <w:rsid w:val="00592DB2"/>
    <w:rsid w:val="00596A13"/>
    <w:rsid w:val="005A7A8F"/>
    <w:rsid w:val="005B7A49"/>
    <w:rsid w:val="005D685C"/>
    <w:rsid w:val="005E538F"/>
    <w:rsid w:val="005E7BFC"/>
    <w:rsid w:val="005F185F"/>
    <w:rsid w:val="005F485E"/>
    <w:rsid w:val="00601AC8"/>
    <w:rsid w:val="00604536"/>
    <w:rsid w:val="006069FC"/>
    <w:rsid w:val="006148CB"/>
    <w:rsid w:val="006167AE"/>
    <w:rsid w:val="00620F3D"/>
    <w:rsid w:val="00623AF1"/>
    <w:rsid w:val="00630C31"/>
    <w:rsid w:val="0064337C"/>
    <w:rsid w:val="0064343F"/>
    <w:rsid w:val="00643681"/>
    <w:rsid w:val="00656B3D"/>
    <w:rsid w:val="00666A7D"/>
    <w:rsid w:val="00667013"/>
    <w:rsid w:val="00674261"/>
    <w:rsid w:val="0067501F"/>
    <w:rsid w:val="00675904"/>
    <w:rsid w:val="006774E1"/>
    <w:rsid w:val="00680518"/>
    <w:rsid w:val="006861A7"/>
    <w:rsid w:val="006A3F8E"/>
    <w:rsid w:val="006B18DA"/>
    <w:rsid w:val="006B56AC"/>
    <w:rsid w:val="006C24D7"/>
    <w:rsid w:val="006E09C8"/>
    <w:rsid w:val="006E2054"/>
    <w:rsid w:val="006E5983"/>
    <w:rsid w:val="006E7CA9"/>
    <w:rsid w:val="006F0EBF"/>
    <w:rsid w:val="00705A82"/>
    <w:rsid w:val="00712AE2"/>
    <w:rsid w:val="00720B00"/>
    <w:rsid w:val="00722366"/>
    <w:rsid w:val="00726447"/>
    <w:rsid w:val="00726949"/>
    <w:rsid w:val="007317FC"/>
    <w:rsid w:val="00744CFA"/>
    <w:rsid w:val="00744DBD"/>
    <w:rsid w:val="00756C6F"/>
    <w:rsid w:val="00761683"/>
    <w:rsid w:val="00776279"/>
    <w:rsid w:val="0078403A"/>
    <w:rsid w:val="00786D94"/>
    <w:rsid w:val="0079190F"/>
    <w:rsid w:val="00794F09"/>
    <w:rsid w:val="007B462E"/>
    <w:rsid w:val="007B54D8"/>
    <w:rsid w:val="007D59D7"/>
    <w:rsid w:val="007E0DFB"/>
    <w:rsid w:val="007E3B03"/>
    <w:rsid w:val="007F24A9"/>
    <w:rsid w:val="00802396"/>
    <w:rsid w:val="00802DC0"/>
    <w:rsid w:val="0080696E"/>
    <w:rsid w:val="00807243"/>
    <w:rsid w:val="00807E37"/>
    <w:rsid w:val="00812158"/>
    <w:rsid w:val="00814E7E"/>
    <w:rsid w:val="008155E3"/>
    <w:rsid w:val="00815AED"/>
    <w:rsid w:val="008221F3"/>
    <w:rsid w:val="0083668D"/>
    <w:rsid w:val="00844724"/>
    <w:rsid w:val="00847627"/>
    <w:rsid w:val="00850476"/>
    <w:rsid w:val="0085065C"/>
    <w:rsid w:val="00851055"/>
    <w:rsid w:val="00852C9B"/>
    <w:rsid w:val="0085489E"/>
    <w:rsid w:val="008631F1"/>
    <w:rsid w:val="0086630E"/>
    <w:rsid w:val="008677B2"/>
    <w:rsid w:val="0087459D"/>
    <w:rsid w:val="008833DD"/>
    <w:rsid w:val="008A0205"/>
    <w:rsid w:val="008A153F"/>
    <w:rsid w:val="008B2E88"/>
    <w:rsid w:val="008B3AA3"/>
    <w:rsid w:val="008C28AA"/>
    <w:rsid w:val="008C4101"/>
    <w:rsid w:val="008C65A5"/>
    <w:rsid w:val="008D178D"/>
    <w:rsid w:val="008D48FC"/>
    <w:rsid w:val="008D49BE"/>
    <w:rsid w:val="008D5994"/>
    <w:rsid w:val="008E4D96"/>
    <w:rsid w:val="008F6E17"/>
    <w:rsid w:val="009022A2"/>
    <w:rsid w:val="00904E93"/>
    <w:rsid w:val="009113EB"/>
    <w:rsid w:val="00941DD4"/>
    <w:rsid w:val="00945ED4"/>
    <w:rsid w:val="00955661"/>
    <w:rsid w:val="00955A0D"/>
    <w:rsid w:val="00956D25"/>
    <w:rsid w:val="009601E8"/>
    <w:rsid w:val="00961595"/>
    <w:rsid w:val="00963D73"/>
    <w:rsid w:val="009741BF"/>
    <w:rsid w:val="00976BA3"/>
    <w:rsid w:val="0098459B"/>
    <w:rsid w:val="00987DE5"/>
    <w:rsid w:val="00992EA8"/>
    <w:rsid w:val="00993738"/>
    <w:rsid w:val="009A4E30"/>
    <w:rsid w:val="009A68E3"/>
    <w:rsid w:val="009B0975"/>
    <w:rsid w:val="009E1232"/>
    <w:rsid w:val="009F36E4"/>
    <w:rsid w:val="009F4BF9"/>
    <w:rsid w:val="009F58AB"/>
    <w:rsid w:val="009F758F"/>
    <w:rsid w:val="00A0408A"/>
    <w:rsid w:val="00A065EB"/>
    <w:rsid w:val="00A12D5C"/>
    <w:rsid w:val="00A23AAE"/>
    <w:rsid w:val="00A25001"/>
    <w:rsid w:val="00A27858"/>
    <w:rsid w:val="00A32809"/>
    <w:rsid w:val="00A56CF0"/>
    <w:rsid w:val="00A657EB"/>
    <w:rsid w:val="00A659C2"/>
    <w:rsid w:val="00A71057"/>
    <w:rsid w:val="00A71111"/>
    <w:rsid w:val="00A72359"/>
    <w:rsid w:val="00A77169"/>
    <w:rsid w:val="00AB189C"/>
    <w:rsid w:val="00AB6E7D"/>
    <w:rsid w:val="00AC2524"/>
    <w:rsid w:val="00AC795B"/>
    <w:rsid w:val="00AD7C84"/>
    <w:rsid w:val="00AE54DA"/>
    <w:rsid w:val="00AF04E5"/>
    <w:rsid w:val="00AF3771"/>
    <w:rsid w:val="00AF45A4"/>
    <w:rsid w:val="00B1654D"/>
    <w:rsid w:val="00B35018"/>
    <w:rsid w:val="00B36AE8"/>
    <w:rsid w:val="00B40578"/>
    <w:rsid w:val="00B504B1"/>
    <w:rsid w:val="00B53563"/>
    <w:rsid w:val="00B64832"/>
    <w:rsid w:val="00B758FF"/>
    <w:rsid w:val="00B80CD7"/>
    <w:rsid w:val="00B81C56"/>
    <w:rsid w:val="00B94F0D"/>
    <w:rsid w:val="00B9547B"/>
    <w:rsid w:val="00BA48BB"/>
    <w:rsid w:val="00BB28A1"/>
    <w:rsid w:val="00BB6E35"/>
    <w:rsid w:val="00BB7738"/>
    <w:rsid w:val="00BC59CE"/>
    <w:rsid w:val="00BD4570"/>
    <w:rsid w:val="00BF429B"/>
    <w:rsid w:val="00C0354E"/>
    <w:rsid w:val="00C20A2D"/>
    <w:rsid w:val="00C259F7"/>
    <w:rsid w:val="00C3630C"/>
    <w:rsid w:val="00C40997"/>
    <w:rsid w:val="00C40EF5"/>
    <w:rsid w:val="00C61D8B"/>
    <w:rsid w:val="00C819D1"/>
    <w:rsid w:val="00C82A20"/>
    <w:rsid w:val="00C82E2F"/>
    <w:rsid w:val="00C9070E"/>
    <w:rsid w:val="00C9475A"/>
    <w:rsid w:val="00C9497A"/>
    <w:rsid w:val="00CA1399"/>
    <w:rsid w:val="00CB1C99"/>
    <w:rsid w:val="00CB27A0"/>
    <w:rsid w:val="00CB4BD4"/>
    <w:rsid w:val="00CC7A07"/>
    <w:rsid w:val="00CD139B"/>
    <w:rsid w:val="00CD14F8"/>
    <w:rsid w:val="00CD2E63"/>
    <w:rsid w:val="00CD3655"/>
    <w:rsid w:val="00CD62F1"/>
    <w:rsid w:val="00CE2BD9"/>
    <w:rsid w:val="00CF4EBA"/>
    <w:rsid w:val="00CF6AF8"/>
    <w:rsid w:val="00D03C68"/>
    <w:rsid w:val="00D13A20"/>
    <w:rsid w:val="00D2447F"/>
    <w:rsid w:val="00D31C4B"/>
    <w:rsid w:val="00D32010"/>
    <w:rsid w:val="00D33A0A"/>
    <w:rsid w:val="00D355C9"/>
    <w:rsid w:val="00D4198A"/>
    <w:rsid w:val="00D43FE9"/>
    <w:rsid w:val="00D46E83"/>
    <w:rsid w:val="00D62D67"/>
    <w:rsid w:val="00D637F5"/>
    <w:rsid w:val="00D66937"/>
    <w:rsid w:val="00D75F68"/>
    <w:rsid w:val="00D809E7"/>
    <w:rsid w:val="00D87EF4"/>
    <w:rsid w:val="00D906D6"/>
    <w:rsid w:val="00D961E7"/>
    <w:rsid w:val="00DA015A"/>
    <w:rsid w:val="00DA189E"/>
    <w:rsid w:val="00DB0DD2"/>
    <w:rsid w:val="00DB1135"/>
    <w:rsid w:val="00DB2BA7"/>
    <w:rsid w:val="00DB7334"/>
    <w:rsid w:val="00DD08C2"/>
    <w:rsid w:val="00DD6A83"/>
    <w:rsid w:val="00DF6F04"/>
    <w:rsid w:val="00DF760E"/>
    <w:rsid w:val="00E137AB"/>
    <w:rsid w:val="00E1396B"/>
    <w:rsid w:val="00E20FB5"/>
    <w:rsid w:val="00E23AF9"/>
    <w:rsid w:val="00E3334C"/>
    <w:rsid w:val="00E40122"/>
    <w:rsid w:val="00E4604A"/>
    <w:rsid w:val="00E54EFE"/>
    <w:rsid w:val="00E65999"/>
    <w:rsid w:val="00E75423"/>
    <w:rsid w:val="00E814ED"/>
    <w:rsid w:val="00E8602C"/>
    <w:rsid w:val="00EA33F6"/>
    <w:rsid w:val="00EC6E95"/>
    <w:rsid w:val="00ED4817"/>
    <w:rsid w:val="00ED69B3"/>
    <w:rsid w:val="00EE03C0"/>
    <w:rsid w:val="00EE7D5A"/>
    <w:rsid w:val="00EF15F8"/>
    <w:rsid w:val="00EF3F92"/>
    <w:rsid w:val="00F1070C"/>
    <w:rsid w:val="00F121C9"/>
    <w:rsid w:val="00F213C1"/>
    <w:rsid w:val="00F21943"/>
    <w:rsid w:val="00F25EDD"/>
    <w:rsid w:val="00F2696D"/>
    <w:rsid w:val="00F3458A"/>
    <w:rsid w:val="00F57F9D"/>
    <w:rsid w:val="00F61E34"/>
    <w:rsid w:val="00F64671"/>
    <w:rsid w:val="00F64C33"/>
    <w:rsid w:val="00F7108B"/>
    <w:rsid w:val="00F7356A"/>
    <w:rsid w:val="00F73732"/>
    <w:rsid w:val="00F75D49"/>
    <w:rsid w:val="00F77224"/>
    <w:rsid w:val="00F7731F"/>
    <w:rsid w:val="00F84A2E"/>
    <w:rsid w:val="00F84E64"/>
    <w:rsid w:val="00F856FB"/>
    <w:rsid w:val="00F94E11"/>
    <w:rsid w:val="00F96F60"/>
    <w:rsid w:val="00FB0722"/>
    <w:rsid w:val="00FC58D8"/>
    <w:rsid w:val="00FC797F"/>
    <w:rsid w:val="00FD19BE"/>
    <w:rsid w:val="00FE63CE"/>
    <w:rsid w:val="00FF0475"/>
    <w:rsid w:val="00FF5AAA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BFC"/>
  </w:style>
  <w:style w:type="paragraph" w:styleId="1">
    <w:name w:val="heading 1"/>
    <w:basedOn w:val="a"/>
    <w:next w:val="a"/>
    <w:link w:val="10"/>
    <w:qFormat/>
    <w:rsid w:val="00E75423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75423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75423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754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75423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BFC"/>
    <w:pPr>
      <w:ind w:right="4756"/>
    </w:pPr>
    <w:rPr>
      <w:sz w:val="28"/>
      <w:szCs w:val="24"/>
    </w:rPr>
  </w:style>
  <w:style w:type="paragraph" w:customStyle="1" w:styleId="ConsNonformat">
    <w:name w:val="ConsNonformat"/>
    <w:rsid w:val="00454B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281D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FF78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F78DD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1"/>
    <w:basedOn w:val="a"/>
    <w:rsid w:val="006E59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6E59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4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F25EDD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header"/>
    <w:basedOn w:val="a"/>
    <w:link w:val="a9"/>
    <w:uiPriority w:val="99"/>
    <w:rsid w:val="00105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F47"/>
  </w:style>
  <w:style w:type="paragraph" w:styleId="aa">
    <w:name w:val="footer"/>
    <w:basedOn w:val="a"/>
    <w:link w:val="ab"/>
    <w:rsid w:val="00105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F47"/>
  </w:style>
  <w:style w:type="paragraph" w:customStyle="1" w:styleId="ConsPlusCell">
    <w:name w:val="ConsPlusCell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E75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423"/>
  </w:style>
  <w:style w:type="character" w:customStyle="1" w:styleId="10">
    <w:name w:val="Заголовок 1 Знак"/>
    <w:link w:val="1"/>
    <w:rsid w:val="00E75423"/>
    <w:rPr>
      <w:b/>
      <w:sz w:val="40"/>
    </w:rPr>
  </w:style>
  <w:style w:type="character" w:customStyle="1" w:styleId="30">
    <w:name w:val="Заголовок 3 Знак"/>
    <w:link w:val="3"/>
    <w:rsid w:val="00E75423"/>
    <w:rPr>
      <w:b/>
      <w:sz w:val="56"/>
    </w:rPr>
  </w:style>
  <w:style w:type="character" w:customStyle="1" w:styleId="40">
    <w:name w:val="Заголовок 4 Знак"/>
    <w:link w:val="4"/>
    <w:rsid w:val="00E75423"/>
    <w:rPr>
      <w:b/>
      <w:sz w:val="52"/>
    </w:rPr>
  </w:style>
  <w:style w:type="character" w:customStyle="1" w:styleId="60">
    <w:name w:val="Заголовок 6 Знак"/>
    <w:link w:val="6"/>
    <w:rsid w:val="00E7542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75423"/>
    <w:rPr>
      <w:snapToGrid w:val="0"/>
      <w:sz w:val="24"/>
    </w:rPr>
  </w:style>
  <w:style w:type="paragraph" w:styleId="ac">
    <w:name w:val="Body Text Indent"/>
    <w:basedOn w:val="a"/>
    <w:link w:val="ad"/>
    <w:rsid w:val="00E75423"/>
    <w:pPr>
      <w:widowControl w:val="0"/>
      <w:jc w:val="both"/>
    </w:pPr>
    <w:rPr>
      <w:i/>
      <w:snapToGrid w:val="0"/>
      <w:sz w:val="24"/>
    </w:rPr>
  </w:style>
  <w:style w:type="character" w:customStyle="1" w:styleId="ad">
    <w:name w:val="Основной текст с отступом Знак"/>
    <w:link w:val="ac"/>
    <w:rsid w:val="00E75423"/>
    <w:rPr>
      <w:i/>
      <w:snapToGrid w:val="0"/>
      <w:sz w:val="24"/>
    </w:rPr>
  </w:style>
  <w:style w:type="paragraph" w:customStyle="1" w:styleId="61">
    <w:name w:val="заголовок 6"/>
    <w:basedOn w:val="a"/>
    <w:next w:val="a"/>
    <w:rsid w:val="00E75423"/>
    <w:pPr>
      <w:keepNext/>
      <w:widowControl w:val="0"/>
      <w:jc w:val="both"/>
    </w:pPr>
    <w:rPr>
      <w:b/>
      <w:snapToGrid w:val="0"/>
      <w:sz w:val="24"/>
    </w:rPr>
  </w:style>
  <w:style w:type="character" w:styleId="ae">
    <w:name w:val="page number"/>
    <w:basedOn w:val="a0"/>
    <w:rsid w:val="00E75423"/>
  </w:style>
  <w:style w:type="paragraph" w:customStyle="1" w:styleId="11">
    <w:name w:val="Обычный1"/>
    <w:rsid w:val="00E75423"/>
    <w:rPr>
      <w:sz w:val="24"/>
    </w:rPr>
  </w:style>
  <w:style w:type="paragraph" w:customStyle="1" w:styleId="21">
    <w:name w:val="заголовок 2"/>
    <w:basedOn w:val="a"/>
    <w:next w:val="a"/>
    <w:rsid w:val="00E75423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f">
    <w:name w:val="номер страницы"/>
    <w:basedOn w:val="a0"/>
    <w:rsid w:val="00E75423"/>
  </w:style>
  <w:style w:type="paragraph" w:customStyle="1" w:styleId="ConsPlusNonformat">
    <w:name w:val="ConsPlusNonformat"/>
    <w:uiPriority w:val="99"/>
    <w:rsid w:val="00E75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E75423"/>
    <w:rPr>
      <w:color w:val="0000FF"/>
      <w:u w:val="single"/>
    </w:rPr>
  </w:style>
  <w:style w:type="paragraph" w:styleId="af1">
    <w:name w:val="Title"/>
    <w:basedOn w:val="a"/>
    <w:link w:val="af2"/>
    <w:qFormat/>
    <w:rsid w:val="00E75423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2">
    <w:name w:val="Название Знак"/>
    <w:link w:val="af1"/>
    <w:rsid w:val="00E75423"/>
    <w:rPr>
      <w:sz w:val="30"/>
    </w:rPr>
  </w:style>
  <w:style w:type="paragraph" w:customStyle="1" w:styleId="ConsPlusTitle">
    <w:name w:val="ConsPlusTitle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E7542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7542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54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7542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754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7542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75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75423"/>
    <w:pPr>
      <w:widowControl w:val="0"/>
      <w:ind w:firstLine="720"/>
    </w:pPr>
    <w:rPr>
      <w:rFonts w:ascii="Arial" w:hAnsi="Arial"/>
      <w:snapToGrid w:val="0"/>
    </w:rPr>
  </w:style>
  <w:style w:type="paragraph" w:customStyle="1" w:styleId="Default">
    <w:name w:val="Default"/>
    <w:rsid w:val="00E754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75423"/>
    <w:rPr>
      <w:sz w:val="28"/>
      <w:szCs w:val="24"/>
    </w:rPr>
  </w:style>
  <w:style w:type="paragraph" w:styleId="af5">
    <w:name w:val="No Spacing"/>
    <w:uiPriority w:val="1"/>
    <w:qFormat/>
    <w:rsid w:val="00705A82"/>
    <w:pPr>
      <w:widowControl w:val="0"/>
      <w:autoSpaceDE w:val="0"/>
      <w:autoSpaceDN w:val="0"/>
      <w:adjustRightInd w:val="0"/>
    </w:pPr>
  </w:style>
  <w:style w:type="character" w:customStyle="1" w:styleId="41">
    <w:name w:val="Основной текст (4)"/>
    <w:basedOn w:val="a0"/>
    <w:rsid w:val="00B35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B3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1B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3"/>
    <w:rsid w:val="001B1D1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6">
    <w:name w:val="Колонтитул_"/>
    <w:basedOn w:val="a0"/>
    <w:rsid w:val="00051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7">
    <w:name w:val="Колонтитул"/>
    <w:basedOn w:val="af6"/>
    <w:rsid w:val="000513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8">
    <w:name w:val="List Paragraph"/>
    <w:basedOn w:val="a"/>
    <w:uiPriority w:val="34"/>
    <w:qFormat/>
    <w:rsid w:val="00C40997"/>
    <w:pPr>
      <w:ind w:left="720"/>
      <w:contextualSpacing/>
    </w:pPr>
  </w:style>
  <w:style w:type="paragraph" w:styleId="af9">
    <w:name w:val="Plain Text"/>
    <w:basedOn w:val="a"/>
    <w:link w:val="afa"/>
    <w:unhideWhenUsed/>
    <w:rsid w:val="00A77169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A771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D54C-8E66-478F-9209-0EDE6E69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15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20716</CharactersWithSpaces>
  <SharedDoc>false</SharedDoc>
  <HLinks>
    <vt:vector size="60" baseType="variant">
      <vt:variant>
        <vt:i4>5308499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21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589831</vt:i4>
      </vt:variant>
      <vt:variant>
        <vt:i4>2258</vt:i4>
      </vt:variant>
      <vt:variant>
        <vt:i4>1025</vt:i4>
      </vt:variant>
      <vt:variant>
        <vt:i4>1</vt:i4>
      </vt:variant>
      <vt:variant>
        <vt:lpwstr>http://www2.vrnoblduma.ru/_content/blazonry/Olchovatsk_raion.gif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aharkovskaya</cp:lastModifiedBy>
  <cp:revision>23</cp:revision>
  <cp:lastPrinted>2024-02-28T07:20:00Z</cp:lastPrinted>
  <dcterms:created xsi:type="dcterms:W3CDTF">2024-02-13T10:52:00Z</dcterms:created>
  <dcterms:modified xsi:type="dcterms:W3CDTF">2024-08-28T13:33:00Z</dcterms:modified>
</cp:coreProperties>
</file>