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8E" w:rsidRPr="00DC4F8E" w:rsidRDefault="00DC4F8E" w:rsidP="00FA024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Отдел культуры администрации Ольховатского муниципального района</w:t>
      </w:r>
    </w:p>
    <w:p w:rsidR="001C2D0C" w:rsidRDefault="00DC4F8E" w:rsidP="00FA024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F8E">
        <w:rPr>
          <w:rFonts w:ascii="Times New Roman" w:hAnsi="Times New Roman" w:cs="Times New Roman"/>
          <w:b/>
          <w:sz w:val="32"/>
          <w:szCs w:val="32"/>
        </w:rPr>
        <w:t>Основные задачи</w:t>
      </w:r>
    </w:p>
    <w:p w:rsidR="00DC4F8E" w:rsidRDefault="00DC4F8E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DC4F8E" w:rsidRDefault="00DC4F8E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455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Разработка, реализация на территории района задач в сфере культуры, художественного образования.</w:t>
      </w:r>
    </w:p>
    <w:p w:rsidR="00DC4F8E" w:rsidRDefault="00DC4F8E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Исполнение муниципальных функций в сфере культуры, дополнительного образования.</w:t>
      </w:r>
    </w:p>
    <w:p w:rsidR="00DC4F8E" w:rsidRDefault="00DC4F8E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контроля за реализацией решений вышестоящих органов по проблемам культурного строительства, а также контроль за соблюдением действующего законодательства в подведомственных учреждениях.</w:t>
      </w:r>
    </w:p>
    <w:p w:rsidR="00DC4F8E" w:rsidRDefault="00DC4F8E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реализации гражданами района прав на свободу творчества, культурную деятельность, удовлетворение духовных потребностей и приобщение населения к ценностям отечественной и мировой культуры</w:t>
      </w:r>
      <w:r w:rsidR="00E63275">
        <w:rPr>
          <w:rFonts w:ascii="Times New Roman" w:hAnsi="Times New Roman" w:cs="Times New Roman"/>
          <w:sz w:val="28"/>
          <w:szCs w:val="28"/>
        </w:rPr>
        <w:t>.</w:t>
      </w:r>
    </w:p>
    <w:p w:rsidR="00E63275" w:rsidRDefault="00E4551B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E63275">
        <w:rPr>
          <w:rFonts w:ascii="Times New Roman" w:hAnsi="Times New Roman" w:cs="Times New Roman"/>
          <w:sz w:val="28"/>
          <w:szCs w:val="28"/>
        </w:rPr>
        <w:t>Содействие развитию сферы досуга, обеспечение разнообразия культурно-досуговой деятельности различных слоев населения.</w:t>
      </w:r>
    </w:p>
    <w:p w:rsidR="00E63275" w:rsidRDefault="00E6327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Разработка и реализация муниципальных программ сохранения и развития культуры, дополнительного образования, обеспечение участия в федеральных и областных программах аналогичного направления.</w:t>
      </w:r>
    </w:p>
    <w:p w:rsidR="00E63275" w:rsidRDefault="00E6327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Выработка концепции и реализация культурной политики на территории Ольховатского муниципального района.</w:t>
      </w:r>
    </w:p>
    <w:p w:rsidR="00E63275" w:rsidRDefault="00E6327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осуществление мероприятий, направленных на укрепление межнационального и межконфессионального согласия, поддержку и развитие языков и культуры народов Российской Федерации</w:t>
      </w:r>
      <w:r w:rsidR="007E7E93">
        <w:rPr>
          <w:rFonts w:ascii="Times New Roman" w:hAnsi="Times New Roman" w:cs="Times New Roman"/>
          <w:sz w:val="28"/>
          <w:szCs w:val="28"/>
        </w:rPr>
        <w:t>, проживающих на территории муниципального района, профилактику межнациональных(межэтнических) конфликтов.</w:t>
      </w:r>
    </w:p>
    <w:p w:rsidR="007E7E93" w:rsidRDefault="007E7E93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</w:p>
    <w:p w:rsidR="007E7E93" w:rsidRDefault="007E7E93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7E7E93" w:rsidRDefault="00FA024E" w:rsidP="00FA024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Основные функции</w:t>
      </w:r>
      <w:bookmarkStart w:id="0" w:name="_GoBack"/>
      <w:bookmarkEnd w:id="0"/>
    </w:p>
    <w:p w:rsidR="007E7E93" w:rsidRDefault="007E7E93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455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Отдел культуры исполняет следующие функции:</w:t>
      </w:r>
    </w:p>
    <w:p w:rsidR="007E7E93" w:rsidRDefault="007E7E93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Разработка и реализация муниципальных программ в </w:t>
      </w:r>
      <w:r w:rsidR="00CF6ACD">
        <w:rPr>
          <w:rFonts w:ascii="Times New Roman" w:hAnsi="Times New Roman" w:cs="Times New Roman"/>
          <w:sz w:val="28"/>
          <w:szCs w:val="28"/>
        </w:rPr>
        <w:t>подведомственной сфере деятельности.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Организация библиотечного обслуживания населения библиотеками Ольховатского муниципального района, обеспечение реализации прав граждан на библиотечное обслуживание.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 учреждений культуры и дополнительного образования.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Содействие деятельности общественных объединений в сфере культуры.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3.1.5. Участие в формировании бюджета Ольховатского муниципального района в части расходов на осуществление полномочий и функций отдела культуры, а также подведомственных учреждений.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Разработка в установленном порядке проектов правовых актов органов местного самоуправления Ольховатского муниципального района по вопросам, отнесенным к полномочиям отдела культуры.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разработке и реализации областных и федеральных целевых программ в случаях и порядке, установленных действующим законодательством.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 Организация внедрения в работу учреждений культуры передовой отечественной и зарубежной практики организации досуга населения, развития творческих способностей жителей района.</w:t>
      </w:r>
    </w:p>
    <w:p w:rsidR="00CF6ACD" w:rsidRDefault="00CF6ACD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 Организация проведения районных, участие в областных и Всероссийских смотрах, конкурсах, фестивалях самодеятельного народного творчества, проведение иных мероприятий по направлениям, входящим в компетенцию отдела культуры.</w:t>
      </w:r>
    </w:p>
    <w:p w:rsidR="00FA7951" w:rsidRDefault="00FA7951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 Оказание содействия в комплектовании библиотечных фондов массовых библиотек.</w:t>
      </w:r>
    </w:p>
    <w:p w:rsidR="00FA7951" w:rsidRDefault="00FA7951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 Анализ отчетов учреждений культуры района по выполнению текущих и перспективных планов работы.</w:t>
      </w:r>
    </w:p>
    <w:p w:rsidR="00FA7951" w:rsidRDefault="00FA7951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3.1.12.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главе администрации района информации о состоянии отрасли для рассмотрения и принятия мер.</w:t>
      </w:r>
    </w:p>
    <w:p w:rsidR="00FA7951" w:rsidRDefault="00FA7951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Создание и распространение в установленном порядке информации по проблемам культуры в любых формах, включая печать и другие средства массовой информации.</w:t>
      </w:r>
    </w:p>
    <w:p w:rsidR="00FA7951" w:rsidRDefault="00FA7951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работы по подготовке кадров для учреждений культуры и дополнительного образования, повышение их квалификации.</w:t>
      </w:r>
    </w:p>
    <w:p w:rsidR="00FA7951" w:rsidRDefault="00FA7951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социальной защищенности работников в соответствии с действующим законодательством.</w:t>
      </w:r>
    </w:p>
    <w:p w:rsidR="00FA7951" w:rsidRDefault="007F0B1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3.1.16. 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в установленном порядке работников культуры района к государственным наградам, премиям и почетным званиям.</w:t>
      </w:r>
    </w:p>
    <w:p w:rsidR="007F0B15" w:rsidRDefault="007F0B1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3.1.17.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отдела культуры.</w:t>
      </w:r>
    </w:p>
    <w:p w:rsidR="007F0B15" w:rsidRDefault="007F0B1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3.1.18.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подведомственным организациям для развития платных форм обслуживания населения, развитие договорных форм обслуживания трудовых коллективов, промышленных предприятий и организаций, внедрение новых форм хозяйственной деятельности, прогрессивных методов оплаты и стимулирования труда.</w:t>
      </w:r>
    </w:p>
    <w:p w:rsidR="007F0B15" w:rsidRDefault="007F0B1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3.1.19.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 потребности отрасли культуры в материально-техническом обеспечении, выступать держателем централизованных средств, выделяемых для укрепления материально-технической базы отрасли.</w:t>
      </w:r>
    </w:p>
    <w:p w:rsidR="007F0B15" w:rsidRDefault="007F0B15" w:rsidP="00FA0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в комплектовании оборудованием учреждений культуры городского и сельских поселений.</w:t>
      </w:r>
    </w:p>
    <w:p w:rsidR="00FA0468" w:rsidRDefault="007F0B15" w:rsidP="00FA024E">
      <w:pPr>
        <w:spacing w:after="0" w:line="240" w:lineRule="auto"/>
        <w:ind w:firstLine="709"/>
        <w:jc w:val="both"/>
        <w:rPr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3.1.20.</w:t>
      </w:r>
      <w:r w:rsidR="00E45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конференций, совещаний, семинаров по вопросам культуры.</w:t>
      </w:r>
    </w:p>
    <w:sectPr w:rsidR="00FA0468" w:rsidSect="00E455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15"/>
    <w:rsid w:val="001C2D0C"/>
    <w:rsid w:val="003E2815"/>
    <w:rsid w:val="005B4DA9"/>
    <w:rsid w:val="007E7E93"/>
    <w:rsid w:val="007F0B15"/>
    <w:rsid w:val="008934F8"/>
    <w:rsid w:val="008F53A4"/>
    <w:rsid w:val="00B44E96"/>
    <w:rsid w:val="00B81755"/>
    <w:rsid w:val="00CF6ACD"/>
    <w:rsid w:val="00DC4F8E"/>
    <w:rsid w:val="00E258E6"/>
    <w:rsid w:val="00E4551B"/>
    <w:rsid w:val="00E63275"/>
    <w:rsid w:val="00FA024E"/>
    <w:rsid w:val="00FA0468"/>
    <w:rsid w:val="00FA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7C46"/>
  <w15:docId w15:val="{F4097C87-67C5-4BBD-B1DC-62A169B0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4844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9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5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5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01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2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200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29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10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34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62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4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843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49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555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9709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33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2420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8614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488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537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080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8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4150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1675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6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5613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629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05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Администратор Ольховатского района</cp:lastModifiedBy>
  <cp:revision>16</cp:revision>
  <cp:lastPrinted>2025-02-07T05:50:00Z</cp:lastPrinted>
  <dcterms:created xsi:type="dcterms:W3CDTF">2025-02-06T12:18:00Z</dcterms:created>
  <dcterms:modified xsi:type="dcterms:W3CDTF">2025-03-18T05:18:00Z</dcterms:modified>
</cp:coreProperties>
</file>