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98" w:rsidRPr="00C058A5" w:rsidRDefault="00D04F98" w:rsidP="00505538">
      <w:pPr>
        <w:widowControl w:val="0"/>
        <w:autoSpaceDE w:val="0"/>
        <w:autoSpaceDN w:val="0"/>
        <w:rPr>
          <w:sz w:val="28"/>
          <w:szCs w:val="28"/>
        </w:rPr>
      </w:pPr>
    </w:p>
    <w:p w:rsidR="00D04F98" w:rsidRDefault="00D04F98" w:rsidP="0059182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B240E">
        <w:rPr>
          <w:b/>
          <w:sz w:val="28"/>
          <w:szCs w:val="28"/>
        </w:rPr>
        <w:t xml:space="preserve">Заключение </w:t>
      </w:r>
    </w:p>
    <w:p w:rsidR="00D04F98" w:rsidRPr="00C058A5" w:rsidRDefault="00D04F98" w:rsidP="00D04F98">
      <w:pPr>
        <w:widowControl w:val="0"/>
        <w:autoSpaceDE w:val="0"/>
        <w:autoSpaceDN w:val="0"/>
        <w:rPr>
          <w:sz w:val="28"/>
          <w:szCs w:val="28"/>
        </w:rPr>
      </w:pPr>
    </w:p>
    <w:p w:rsidR="00842A35" w:rsidRDefault="00842A35" w:rsidP="00842A35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Отдел экономики</w:t>
      </w:r>
      <w:r w:rsidR="00505538">
        <w:rPr>
          <w:sz w:val="28"/>
          <w:szCs w:val="28"/>
        </w:rPr>
        <w:t xml:space="preserve"> и управления муниципальным имуществом администрации Ольховатского </w:t>
      </w:r>
      <w:r>
        <w:rPr>
          <w:sz w:val="28"/>
          <w:szCs w:val="28"/>
        </w:rPr>
        <w:t xml:space="preserve">муниципального района Воронежской области   </w:t>
      </w:r>
      <w:r w:rsidR="00D04F98" w:rsidRPr="00C058A5">
        <w:rPr>
          <w:sz w:val="28"/>
          <w:szCs w:val="28"/>
        </w:rPr>
        <w:t xml:space="preserve"> </w:t>
      </w:r>
    </w:p>
    <w:p w:rsidR="00842A35" w:rsidRPr="00842A35" w:rsidRDefault="00842A35" w:rsidP="00842A35">
      <w:pPr>
        <w:widowControl w:val="0"/>
        <w:autoSpaceDE w:val="0"/>
        <w:autoSpaceDN w:val="0"/>
        <w:rPr>
          <w:sz w:val="22"/>
          <w:szCs w:val="22"/>
        </w:rPr>
      </w:pPr>
      <w:r w:rsidRPr="00842A35">
        <w:rPr>
          <w:sz w:val="22"/>
          <w:szCs w:val="22"/>
        </w:rPr>
        <w:t>(наименование уполномоченного органа)</w:t>
      </w:r>
    </w:p>
    <w:p w:rsidR="00842A35" w:rsidRDefault="00842A35" w:rsidP="00842A35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</w:p>
    <w:p w:rsidR="00842A35" w:rsidRPr="00C058A5" w:rsidRDefault="00842A35" w:rsidP="00F46AF5">
      <w:pPr>
        <w:jc w:val="both"/>
        <w:rPr>
          <w:sz w:val="28"/>
          <w:szCs w:val="28"/>
        </w:rPr>
      </w:pPr>
      <w:r w:rsidRPr="00F46AF5">
        <w:rPr>
          <w:b/>
          <w:sz w:val="28"/>
          <w:szCs w:val="28"/>
        </w:rPr>
        <w:t xml:space="preserve">Постановлением администрации </w:t>
      </w:r>
      <w:r w:rsidR="00505538">
        <w:rPr>
          <w:b/>
          <w:sz w:val="28"/>
          <w:szCs w:val="28"/>
        </w:rPr>
        <w:t>Ольховатского</w:t>
      </w:r>
      <w:r w:rsidRPr="00F46AF5">
        <w:rPr>
          <w:b/>
          <w:sz w:val="28"/>
          <w:szCs w:val="28"/>
        </w:rPr>
        <w:t xml:space="preserve"> муниципального ра</w:t>
      </w:r>
      <w:r w:rsidRPr="00F46AF5">
        <w:rPr>
          <w:b/>
          <w:sz w:val="28"/>
          <w:szCs w:val="28"/>
        </w:rPr>
        <w:t>й</w:t>
      </w:r>
      <w:r w:rsidRPr="00F46AF5">
        <w:rPr>
          <w:b/>
          <w:sz w:val="28"/>
          <w:szCs w:val="28"/>
        </w:rPr>
        <w:t>она</w:t>
      </w:r>
      <w:r w:rsidR="00505538">
        <w:rPr>
          <w:b/>
          <w:sz w:val="28"/>
          <w:szCs w:val="28"/>
        </w:rPr>
        <w:t xml:space="preserve"> Воронежской области  от</w:t>
      </w:r>
      <w:r w:rsidR="00BF3272">
        <w:rPr>
          <w:b/>
          <w:sz w:val="28"/>
          <w:szCs w:val="28"/>
        </w:rPr>
        <w:t xml:space="preserve"> </w:t>
      </w:r>
      <w:r w:rsidR="00653A36">
        <w:rPr>
          <w:b/>
          <w:sz w:val="28"/>
          <w:szCs w:val="28"/>
        </w:rPr>
        <w:t>27.11.2023</w:t>
      </w:r>
      <w:r w:rsidR="00505538">
        <w:rPr>
          <w:b/>
          <w:sz w:val="28"/>
          <w:szCs w:val="28"/>
        </w:rPr>
        <w:t xml:space="preserve"> </w:t>
      </w:r>
      <w:r w:rsidRPr="00F46AF5">
        <w:rPr>
          <w:b/>
          <w:sz w:val="28"/>
          <w:szCs w:val="28"/>
        </w:rPr>
        <w:t>г</w:t>
      </w:r>
      <w:r w:rsidR="00F46AF5" w:rsidRPr="00F46AF5">
        <w:rPr>
          <w:b/>
          <w:sz w:val="28"/>
          <w:szCs w:val="28"/>
        </w:rPr>
        <w:t xml:space="preserve"> </w:t>
      </w:r>
      <w:r w:rsidR="00653A36">
        <w:rPr>
          <w:b/>
          <w:sz w:val="28"/>
          <w:szCs w:val="28"/>
        </w:rPr>
        <w:t>№ 429</w:t>
      </w:r>
      <w:r w:rsidR="00FF5892">
        <w:rPr>
          <w:b/>
          <w:sz w:val="28"/>
          <w:szCs w:val="28"/>
        </w:rPr>
        <w:t xml:space="preserve"> </w:t>
      </w:r>
      <w:r w:rsidR="00F46AF5" w:rsidRPr="00F46AF5">
        <w:rPr>
          <w:b/>
          <w:sz w:val="28"/>
          <w:szCs w:val="28"/>
        </w:rPr>
        <w:t>«</w:t>
      </w:r>
      <w:r w:rsidR="00501159">
        <w:rPr>
          <w:b/>
          <w:bCs/>
          <w:spacing w:val="2"/>
          <w:sz w:val="28"/>
          <w:szCs w:val="28"/>
        </w:rPr>
        <w:t>Об утверждении П</w:t>
      </w:r>
      <w:r w:rsidR="00501159">
        <w:rPr>
          <w:b/>
          <w:bCs/>
          <w:spacing w:val="2"/>
          <w:sz w:val="28"/>
          <w:szCs w:val="28"/>
        </w:rPr>
        <w:t>о</w:t>
      </w:r>
      <w:r w:rsidR="00501159">
        <w:rPr>
          <w:b/>
          <w:bCs/>
          <w:spacing w:val="2"/>
          <w:sz w:val="28"/>
          <w:szCs w:val="28"/>
        </w:rPr>
        <w:t>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админис</w:t>
      </w:r>
      <w:r w:rsidR="00501159">
        <w:rPr>
          <w:b/>
          <w:bCs/>
          <w:spacing w:val="2"/>
          <w:sz w:val="28"/>
          <w:szCs w:val="28"/>
        </w:rPr>
        <w:t>т</w:t>
      </w:r>
      <w:r w:rsidR="00501159">
        <w:rPr>
          <w:b/>
          <w:bCs/>
          <w:spacing w:val="2"/>
          <w:sz w:val="28"/>
          <w:szCs w:val="28"/>
        </w:rPr>
        <w:t>рации Ольховатского муниципального района</w:t>
      </w:r>
      <w:r w:rsidR="00F46AF5">
        <w:rPr>
          <w:b/>
          <w:sz w:val="28"/>
          <w:szCs w:val="28"/>
        </w:rPr>
        <w:t>»</w:t>
      </w:r>
    </w:p>
    <w:p w:rsidR="00842A35" w:rsidRDefault="00842A35" w:rsidP="00D04F98">
      <w:pPr>
        <w:widowControl w:val="0"/>
        <w:autoSpaceDE w:val="0"/>
        <w:autoSpaceDN w:val="0"/>
        <w:rPr>
          <w:sz w:val="28"/>
          <w:szCs w:val="28"/>
        </w:rPr>
      </w:pPr>
      <w:r w:rsidRPr="00842A35">
        <w:t>(нормативный правовой акт,</w:t>
      </w:r>
      <w:r w:rsidR="007A76B9">
        <w:t xml:space="preserve"> </w:t>
      </w:r>
      <w:r w:rsidRPr="00842A35">
        <w:t>устанавливающий порядок</w:t>
      </w:r>
      <w:r>
        <w:t xml:space="preserve"> </w:t>
      </w:r>
      <w:r w:rsidRPr="00842A35">
        <w:t xml:space="preserve"> проведения экспертизы)</w:t>
      </w:r>
    </w:p>
    <w:p w:rsidR="00842A35" w:rsidRDefault="00842A35" w:rsidP="00D04F9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58A5">
        <w:rPr>
          <w:sz w:val="28"/>
          <w:szCs w:val="28"/>
        </w:rPr>
        <w:t xml:space="preserve"> </w:t>
      </w:r>
      <w:r w:rsidR="00D04F98" w:rsidRPr="00C058A5">
        <w:rPr>
          <w:sz w:val="28"/>
          <w:szCs w:val="28"/>
        </w:rPr>
        <w:t xml:space="preserve">(далее - </w:t>
      </w:r>
      <w:r w:rsidR="0092346D">
        <w:rPr>
          <w:sz w:val="28"/>
          <w:szCs w:val="28"/>
        </w:rPr>
        <w:t>Порядок</w:t>
      </w:r>
      <w:r w:rsidR="00D04F98" w:rsidRPr="00C058A5">
        <w:rPr>
          <w:sz w:val="28"/>
          <w:szCs w:val="28"/>
        </w:rPr>
        <w:t xml:space="preserve"> проведения экспертизы)</w:t>
      </w:r>
    </w:p>
    <w:p w:rsidR="00AB4E40" w:rsidRDefault="00AB4E40" w:rsidP="00D04F9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4DF2" w:rsidRPr="00E04DF2" w:rsidRDefault="00D04F98" w:rsidP="00E04DF2">
      <w:pPr>
        <w:jc w:val="both"/>
        <w:rPr>
          <w:b/>
          <w:sz w:val="28"/>
          <w:szCs w:val="28"/>
        </w:rPr>
      </w:pPr>
      <w:r w:rsidRPr="00AB4E40">
        <w:rPr>
          <w:i/>
          <w:sz w:val="28"/>
          <w:szCs w:val="28"/>
        </w:rPr>
        <w:t xml:space="preserve"> </w:t>
      </w:r>
      <w:r w:rsidR="00AB4E40" w:rsidRPr="004E2E31">
        <w:rPr>
          <w:sz w:val="28"/>
          <w:szCs w:val="28"/>
        </w:rPr>
        <w:t>Р</w:t>
      </w:r>
      <w:r w:rsidRPr="004E2E31">
        <w:rPr>
          <w:sz w:val="28"/>
          <w:szCs w:val="28"/>
        </w:rPr>
        <w:t>ассмотрел</w:t>
      </w:r>
      <w:r w:rsidR="00AB4E40" w:rsidRPr="004E2E31">
        <w:rPr>
          <w:bCs/>
          <w:sz w:val="28"/>
          <w:szCs w:val="28"/>
        </w:rPr>
        <w:t>:</w:t>
      </w:r>
      <w:r w:rsidR="00755839">
        <w:rPr>
          <w:b/>
          <w:bCs/>
          <w:i/>
          <w:sz w:val="28"/>
          <w:szCs w:val="28"/>
        </w:rPr>
        <w:t xml:space="preserve"> </w:t>
      </w:r>
      <w:r w:rsidR="00AA01FF" w:rsidRPr="00AA01FF">
        <w:rPr>
          <w:b/>
          <w:bCs/>
          <w:sz w:val="28"/>
          <w:szCs w:val="28"/>
        </w:rPr>
        <w:t>Проект</w:t>
      </w:r>
      <w:r w:rsidR="00AA01FF">
        <w:rPr>
          <w:b/>
          <w:bCs/>
          <w:i/>
          <w:sz w:val="28"/>
          <w:szCs w:val="28"/>
        </w:rPr>
        <w:t xml:space="preserve"> </w:t>
      </w:r>
      <w:r w:rsidR="00AA01FF">
        <w:rPr>
          <w:b/>
          <w:sz w:val="28"/>
          <w:szCs w:val="28"/>
        </w:rPr>
        <w:t>п</w:t>
      </w:r>
      <w:r w:rsidR="004E2E31" w:rsidRPr="004E2E31">
        <w:rPr>
          <w:b/>
          <w:sz w:val="28"/>
          <w:szCs w:val="28"/>
        </w:rPr>
        <w:t>остано</w:t>
      </w:r>
      <w:r w:rsidR="00AA01FF">
        <w:rPr>
          <w:b/>
          <w:sz w:val="28"/>
          <w:szCs w:val="28"/>
        </w:rPr>
        <w:t>вления</w:t>
      </w:r>
      <w:r w:rsidR="00E963EC">
        <w:rPr>
          <w:b/>
          <w:sz w:val="28"/>
          <w:szCs w:val="28"/>
        </w:rPr>
        <w:t xml:space="preserve"> администрации Ольховатского</w:t>
      </w:r>
      <w:r w:rsidR="004E2E31" w:rsidRPr="004E2E31">
        <w:rPr>
          <w:b/>
          <w:sz w:val="28"/>
          <w:szCs w:val="28"/>
        </w:rPr>
        <w:t xml:space="preserve">  м</w:t>
      </w:r>
      <w:r w:rsidR="004E2E31" w:rsidRPr="004E2E31">
        <w:rPr>
          <w:b/>
          <w:sz w:val="28"/>
          <w:szCs w:val="28"/>
        </w:rPr>
        <w:t>у</w:t>
      </w:r>
      <w:r w:rsidR="004E2E31" w:rsidRPr="004E2E31">
        <w:rPr>
          <w:b/>
          <w:sz w:val="28"/>
          <w:szCs w:val="28"/>
        </w:rPr>
        <w:t>ниципального района Воронежской области</w:t>
      </w:r>
      <w:r w:rsidR="004E2E31">
        <w:rPr>
          <w:b/>
          <w:sz w:val="28"/>
          <w:szCs w:val="28"/>
        </w:rPr>
        <w:t xml:space="preserve"> </w:t>
      </w:r>
      <w:r w:rsidR="00E04DF2" w:rsidRPr="00E04DF2">
        <w:rPr>
          <w:b/>
          <w:kern w:val="28"/>
          <w:sz w:val="28"/>
          <w:szCs w:val="28"/>
        </w:rPr>
        <w:t>«</w:t>
      </w:r>
      <w:r w:rsidR="00E04DF2" w:rsidRPr="00E04DF2">
        <w:rPr>
          <w:b/>
          <w:sz w:val="28"/>
          <w:szCs w:val="28"/>
        </w:rPr>
        <w:t>О внесении изменений в постановление администрации Ольховатского муниципального района В</w:t>
      </w:r>
      <w:r w:rsidR="00653A36">
        <w:rPr>
          <w:b/>
          <w:sz w:val="28"/>
          <w:szCs w:val="28"/>
        </w:rPr>
        <w:t>оронежской области от 15.11.2021 №432</w:t>
      </w:r>
      <w:r w:rsidR="00E04DF2" w:rsidRPr="00E04DF2">
        <w:rPr>
          <w:b/>
          <w:sz w:val="28"/>
          <w:szCs w:val="28"/>
        </w:rPr>
        <w:t xml:space="preserve"> «Об утверждении муниципал</w:t>
      </w:r>
      <w:r w:rsidR="00E04DF2" w:rsidRPr="00E04DF2">
        <w:rPr>
          <w:b/>
          <w:sz w:val="28"/>
          <w:szCs w:val="28"/>
        </w:rPr>
        <w:t>ь</w:t>
      </w:r>
      <w:r w:rsidR="00E04DF2" w:rsidRPr="00E04DF2">
        <w:rPr>
          <w:b/>
          <w:sz w:val="28"/>
          <w:szCs w:val="28"/>
        </w:rPr>
        <w:t>ной  программы  Ольховатского муниципального  района  Воронежской области "</w:t>
      </w:r>
      <w:r w:rsidR="00653A36">
        <w:rPr>
          <w:b/>
          <w:sz w:val="28"/>
          <w:szCs w:val="28"/>
        </w:rPr>
        <w:t>Развитие предпринимательства и торговли</w:t>
      </w:r>
      <w:r w:rsidR="00E04DF2" w:rsidRPr="00E04DF2">
        <w:rPr>
          <w:b/>
          <w:sz w:val="28"/>
          <w:szCs w:val="28"/>
        </w:rPr>
        <w:t>" на 2020-2024 г</w:t>
      </w:r>
      <w:r w:rsidR="00E04DF2" w:rsidRPr="00E04DF2">
        <w:rPr>
          <w:b/>
          <w:sz w:val="28"/>
          <w:szCs w:val="28"/>
        </w:rPr>
        <w:t>о</w:t>
      </w:r>
      <w:r w:rsidR="00E04DF2" w:rsidRPr="00E04DF2">
        <w:rPr>
          <w:b/>
          <w:sz w:val="28"/>
          <w:szCs w:val="28"/>
        </w:rPr>
        <w:t>ды»</w:t>
      </w:r>
    </w:p>
    <w:p w:rsidR="00AB4E40" w:rsidRPr="00AB4E40" w:rsidRDefault="00E04DF2" w:rsidP="00E04DF2">
      <w:pPr>
        <w:ind w:left="-28"/>
        <w:jc w:val="both"/>
        <w:rPr>
          <w:sz w:val="22"/>
          <w:szCs w:val="22"/>
        </w:rPr>
      </w:pPr>
      <w:r w:rsidRPr="00AB4E40">
        <w:rPr>
          <w:sz w:val="22"/>
          <w:szCs w:val="22"/>
        </w:rPr>
        <w:t xml:space="preserve"> </w:t>
      </w:r>
      <w:r w:rsidR="00AB4E40" w:rsidRPr="00AB4E40">
        <w:rPr>
          <w:sz w:val="22"/>
          <w:szCs w:val="22"/>
        </w:rPr>
        <w:t>(наименование нормативного правового акта)</w:t>
      </w:r>
    </w:p>
    <w:p w:rsidR="00AB4E40" w:rsidRDefault="00D04F98" w:rsidP="00E963E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58A5">
        <w:rPr>
          <w:sz w:val="28"/>
          <w:szCs w:val="28"/>
        </w:rPr>
        <w:t>и сообщает следующее.</w:t>
      </w:r>
    </w:p>
    <w:p w:rsidR="00D04F98" w:rsidRPr="00C058A5" w:rsidRDefault="00D04F98" w:rsidP="00D04F98">
      <w:pPr>
        <w:widowControl w:val="0"/>
        <w:autoSpaceDE w:val="0"/>
        <w:autoSpaceDN w:val="0"/>
        <w:rPr>
          <w:sz w:val="28"/>
          <w:szCs w:val="28"/>
        </w:rPr>
      </w:pPr>
      <w:r w:rsidRPr="00C058A5">
        <w:rPr>
          <w:sz w:val="28"/>
          <w:szCs w:val="28"/>
        </w:rPr>
        <w:t>Настоящее заключение подготовлено___________</w:t>
      </w:r>
      <w:r w:rsidR="00546106">
        <w:rPr>
          <w:sz w:val="28"/>
          <w:szCs w:val="28"/>
        </w:rPr>
        <w:t xml:space="preserve"> вп</w:t>
      </w:r>
      <w:r w:rsidR="00CE6930">
        <w:rPr>
          <w:sz w:val="28"/>
          <w:szCs w:val="28"/>
        </w:rPr>
        <w:t xml:space="preserve">ервые </w:t>
      </w:r>
      <w:r w:rsidRPr="00C058A5">
        <w:rPr>
          <w:sz w:val="28"/>
          <w:szCs w:val="28"/>
        </w:rPr>
        <w:t>________.</w:t>
      </w:r>
    </w:p>
    <w:p w:rsidR="00546106" w:rsidRDefault="00D04F98" w:rsidP="00D04F98">
      <w:pPr>
        <w:widowControl w:val="0"/>
        <w:autoSpaceDE w:val="0"/>
        <w:autoSpaceDN w:val="0"/>
        <w:rPr>
          <w:sz w:val="28"/>
          <w:szCs w:val="28"/>
        </w:rPr>
      </w:pPr>
      <w:r w:rsidRPr="00C058A5">
        <w:rPr>
          <w:sz w:val="28"/>
          <w:szCs w:val="28"/>
        </w:rPr>
        <w:t xml:space="preserve">                                                                               (впервые/повторно)</w:t>
      </w:r>
    </w:p>
    <w:p w:rsidR="00CE6930" w:rsidRPr="00C058A5" w:rsidRDefault="00D04F98" w:rsidP="00D04F98">
      <w:pPr>
        <w:widowControl w:val="0"/>
        <w:autoSpaceDE w:val="0"/>
        <w:autoSpaceDN w:val="0"/>
        <w:rPr>
          <w:sz w:val="28"/>
          <w:szCs w:val="28"/>
        </w:rPr>
      </w:pPr>
      <w:r w:rsidRPr="00C058A5">
        <w:rPr>
          <w:sz w:val="28"/>
          <w:szCs w:val="28"/>
        </w:rPr>
        <w:t>Уполномоченным органом проведены публичные консультации в сроки</w:t>
      </w:r>
      <w:r w:rsidR="00E963EC">
        <w:rPr>
          <w:sz w:val="28"/>
          <w:szCs w:val="28"/>
        </w:rPr>
        <w:t>:</w:t>
      </w:r>
    </w:p>
    <w:p w:rsidR="0092346D" w:rsidRPr="00E963EC" w:rsidRDefault="00D04F98" w:rsidP="00D04F9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CE6930">
        <w:rPr>
          <w:b/>
          <w:sz w:val="28"/>
          <w:szCs w:val="28"/>
        </w:rPr>
        <w:t xml:space="preserve">с </w:t>
      </w:r>
      <w:r w:rsidR="00653A36">
        <w:rPr>
          <w:b/>
          <w:sz w:val="28"/>
          <w:szCs w:val="28"/>
        </w:rPr>
        <w:t>28.08.2024</w:t>
      </w:r>
      <w:r w:rsidR="00CE6930" w:rsidRPr="00CE6930">
        <w:rPr>
          <w:b/>
          <w:sz w:val="28"/>
          <w:szCs w:val="28"/>
        </w:rPr>
        <w:t xml:space="preserve">г </w:t>
      </w:r>
      <w:r w:rsidRPr="00CE6930">
        <w:rPr>
          <w:b/>
          <w:sz w:val="28"/>
          <w:szCs w:val="28"/>
        </w:rPr>
        <w:t xml:space="preserve"> по </w:t>
      </w:r>
      <w:r w:rsidR="00653A36">
        <w:rPr>
          <w:b/>
          <w:sz w:val="28"/>
          <w:szCs w:val="28"/>
        </w:rPr>
        <w:t>10</w:t>
      </w:r>
      <w:r w:rsidR="00AA01FF">
        <w:rPr>
          <w:b/>
          <w:sz w:val="28"/>
          <w:szCs w:val="28"/>
        </w:rPr>
        <w:t>.0</w:t>
      </w:r>
      <w:r w:rsidR="00653A36">
        <w:rPr>
          <w:b/>
          <w:sz w:val="28"/>
          <w:szCs w:val="28"/>
        </w:rPr>
        <w:t>9.2024</w:t>
      </w:r>
      <w:r w:rsidR="00CE6930" w:rsidRPr="00CE6930">
        <w:rPr>
          <w:b/>
          <w:sz w:val="28"/>
          <w:szCs w:val="28"/>
        </w:rPr>
        <w:t>г</w:t>
      </w:r>
      <w:r w:rsidRPr="00CE6930">
        <w:rPr>
          <w:b/>
          <w:sz w:val="28"/>
          <w:szCs w:val="28"/>
        </w:rPr>
        <w:t>.</w:t>
      </w:r>
    </w:p>
    <w:p w:rsidR="00CE6930" w:rsidRDefault="00D04F98" w:rsidP="00D04F9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58A5">
        <w:rPr>
          <w:sz w:val="28"/>
          <w:szCs w:val="28"/>
        </w:rPr>
        <w:t xml:space="preserve">Информация об экспертизе нормативного правового акта </w:t>
      </w:r>
      <w:r w:rsidR="00E73ED5">
        <w:rPr>
          <w:sz w:val="28"/>
          <w:szCs w:val="28"/>
        </w:rPr>
        <w:t xml:space="preserve">была </w:t>
      </w:r>
      <w:r w:rsidRPr="00C058A5">
        <w:rPr>
          <w:sz w:val="28"/>
          <w:szCs w:val="28"/>
        </w:rPr>
        <w:t xml:space="preserve">размещена уполномоченным органом на </w:t>
      </w:r>
      <w:r>
        <w:rPr>
          <w:sz w:val="28"/>
          <w:szCs w:val="28"/>
        </w:rPr>
        <w:t>официальном сайте</w:t>
      </w:r>
      <w:r w:rsidRPr="00C058A5">
        <w:rPr>
          <w:sz w:val="28"/>
          <w:szCs w:val="28"/>
        </w:rPr>
        <w:t xml:space="preserve"> по адресу:</w:t>
      </w:r>
    </w:p>
    <w:p w:rsidR="00CE6930" w:rsidRDefault="00E510D7" w:rsidP="00D04F98">
      <w:pPr>
        <w:widowControl w:val="0"/>
        <w:autoSpaceDE w:val="0"/>
        <w:autoSpaceDN w:val="0"/>
        <w:jc w:val="both"/>
        <w:rPr>
          <w:sz w:val="28"/>
          <w:szCs w:val="28"/>
        </w:rPr>
      </w:pPr>
      <w:hyperlink r:id="rId5" w:history="1">
        <w:r w:rsidR="00653A36">
          <w:rPr>
            <w:rStyle w:val="aa"/>
          </w:rPr>
          <w:t>Оценка регулирующего воздействия (</w:t>
        </w:r>
        <w:proofErr w:type="spellStart"/>
        <w:r w:rsidR="00653A36">
          <w:rPr>
            <w:rStyle w:val="aa"/>
          </w:rPr>
          <w:t>gosuslugi.ru</w:t>
        </w:r>
        <w:proofErr w:type="spellEnd"/>
        <w:r w:rsidR="00653A36">
          <w:rPr>
            <w:rStyle w:val="aa"/>
          </w:rPr>
          <w:t>)</w:t>
        </w:r>
      </w:hyperlink>
      <w:r w:rsidR="00653A36">
        <w:t xml:space="preserve"> </w:t>
      </w:r>
      <w:r w:rsidR="00653A36">
        <w:rPr>
          <w:sz w:val="28"/>
          <w:szCs w:val="28"/>
        </w:rPr>
        <w:t>.</w:t>
      </w:r>
    </w:p>
    <w:p w:rsidR="00E73ED5" w:rsidRPr="00C058A5" w:rsidRDefault="00E73ED5" w:rsidP="00D04F9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55839" w:rsidRDefault="00D04F98" w:rsidP="00755839">
      <w:pPr>
        <w:jc w:val="both"/>
        <w:rPr>
          <w:b/>
          <w:sz w:val="28"/>
          <w:szCs w:val="28"/>
        </w:rPr>
      </w:pPr>
      <w:r w:rsidRPr="0092346D">
        <w:rPr>
          <w:b/>
          <w:sz w:val="28"/>
          <w:szCs w:val="28"/>
        </w:rPr>
        <w:t>На основе проведенной экспертизы нормативного правового акта сдел</w:t>
      </w:r>
      <w:r w:rsidRPr="0092346D">
        <w:rPr>
          <w:b/>
          <w:sz w:val="28"/>
          <w:szCs w:val="28"/>
        </w:rPr>
        <w:t>а</w:t>
      </w:r>
      <w:r w:rsidRPr="0092346D">
        <w:rPr>
          <w:b/>
          <w:sz w:val="28"/>
          <w:szCs w:val="28"/>
        </w:rPr>
        <w:t>ны следующие выводы</w:t>
      </w:r>
      <w:r w:rsidR="00755839" w:rsidRPr="0092346D">
        <w:rPr>
          <w:b/>
          <w:sz w:val="28"/>
          <w:szCs w:val="28"/>
        </w:rPr>
        <w:t>:</w:t>
      </w:r>
    </w:p>
    <w:p w:rsidR="00E73ED5" w:rsidRDefault="00E73ED5" w:rsidP="00755839">
      <w:pPr>
        <w:jc w:val="both"/>
        <w:rPr>
          <w:b/>
          <w:sz w:val="28"/>
          <w:szCs w:val="28"/>
        </w:rPr>
      </w:pPr>
    </w:p>
    <w:p w:rsidR="00E73ED5" w:rsidRPr="00E73ED5" w:rsidRDefault="00E73ED5" w:rsidP="00E73ED5">
      <w:pPr>
        <w:pStyle w:val="a7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73ED5">
        <w:rPr>
          <w:rFonts w:ascii="Times New Roman" w:hAnsi="Times New Roman"/>
          <w:b/>
          <w:kern w:val="28"/>
          <w:sz w:val="28"/>
          <w:szCs w:val="28"/>
        </w:rPr>
        <w:t>1.</w:t>
      </w:r>
      <w:r w:rsidRPr="00E73ED5">
        <w:rPr>
          <w:rFonts w:ascii="Times New Roman" w:hAnsi="Times New Roman"/>
          <w:b/>
          <w:sz w:val="28"/>
          <w:szCs w:val="28"/>
        </w:rPr>
        <w:t xml:space="preserve"> Проблема, на решение которой направлено регулирование.</w:t>
      </w:r>
    </w:p>
    <w:p w:rsidR="00E73ED5" w:rsidRPr="00191888" w:rsidRDefault="00E73ED5" w:rsidP="00E73ED5">
      <w:pPr>
        <w:ind w:firstLine="709"/>
        <w:jc w:val="both"/>
        <w:rPr>
          <w:sz w:val="28"/>
          <w:szCs w:val="28"/>
        </w:rPr>
      </w:pPr>
      <w:r w:rsidRPr="00191888">
        <w:rPr>
          <w:sz w:val="28"/>
          <w:szCs w:val="28"/>
        </w:rPr>
        <w:t xml:space="preserve"> Согласно пояснительной записке к проекту постановления, предста</w:t>
      </w:r>
      <w:r w:rsidRPr="00191888">
        <w:rPr>
          <w:sz w:val="28"/>
          <w:szCs w:val="28"/>
        </w:rPr>
        <w:t>в</w:t>
      </w:r>
      <w:r w:rsidRPr="00191888">
        <w:rPr>
          <w:sz w:val="28"/>
          <w:szCs w:val="28"/>
        </w:rPr>
        <w:t>ленного разработчиком, проект данного нормативного правового акта н</w:t>
      </w:r>
      <w:r w:rsidRPr="00191888">
        <w:rPr>
          <w:sz w:val="28"/>
          <w:szCs w:val="28"/>
        </w:rPr>
        <w:t>а</w:t>
      </w:r>
      <w:r w:rsidRPr="00191888">
        <w:rPr>
          <w:sz w:val="28"/>
          <w:szCs w:val="28"/>
        </w:rPr>
        <w:t>правлен на решение проблем, таких как:</w:t>
      </w:r>
    </w:p>
    <w:p w:rsidR="00E73ED5" w:rsidRDefault="00E73ED5" w:rsidP="00E73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1888">
        <w:rPr>
          <w:sz w:val="28"/>
          <w:szCs w:val="28"/>
        </w:rPr>
        <w:t>  недостаток финансовых и инвестиционных ресурсов у субъектов м</w:t>
      </w:r>
      <w:r w:rsidRPr="00191888">
        <w:rPr>
          <w:sz w:val="28"/>
          <w:szCs w:val="28"/>
        </w:rPr>
        <w:t>а</w:t>
      </w:r>
      <w:r w:rsidRPr="00191888">
        <w:rPr>
          <w:sz w:val="28"/>
          <w:szCs w:val="28"/>
        </w:rPr>
        <w:t>лого и среднего предпринимательства на развитие и стабилизацию бизнеса;</w:t>
      </w:r>
    </w:p>
    <w:p w:rsidR="00E73ED5" w:rsidRDefault="00E73ED5" w:rsidP="00E73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5A37">
        <w:rPr>
          <w:rFonts w:eastAsia="Calibri"/>
          <w:sz w:val="28"/>
          <w:szCs w:val="28"/>
        </w:rPr>
        <w:t>повышение качества жизни сельского населения малонаселенных и труднодоступных пунктов Ольховатского муниципального района Вороне</w:t>
      </w:r>
      <w:r w:rsidRPr="00535A37">
        <w:rPr>
          <w:rFonts w:eastAsia="Calibri"/>
          <w:sz w:val="28"/>
          <w:szCs w:val="28"/>
        </w:rPr>
        <w:t>ж</w:t>
      </w:r>
      <w:r w:rsidRPr="00535A37">
        <w:rPr>
          <w:rFonts w:eastAsia="Calibri"/>
          <w:sz w:val="28"/>
          <w:szCs w:val="28"/>
        </w:rPr>
        <w:t xml:space="preserve">ской области за  счет гарантированного обеспечения  товарами и услугами  </w:t>
      </w:r>
      <w:r w:rsidRPr="00535A37">
        <w:rPr>
          <w:rFonts w:eastAsia="Calibri"/>
          <w:sz w:val="28"/>
          <w:szCs w:val="28"/>
        </w:rPr>
        <w:lastRenderedPageBreak/>
        <w:t>повседневного спроса жителей  малонаселенных и отдаленных пунктов Ол</w:t>
      </w:r>
      <w:r w:rsidRPr="00535A37">
        <w:rPr>
          <w:rFonts w:eastAsia="Calibri"/>
          <w:sz w:val="28"/>
          <w:szCs w:val="28"/>
        </w:rPr>
        <w:t>ь</w:t>
      </w:r>
      <w:r w:rsidRPr="00535A37">
        <w:rPr>
          <w:rFonts w:eastAsia="Calibri"/>
          <w:sz w:val="28"/>
          <w:szCs w:val="28"/>
        </w:rPr>
        <w:t>ховатского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E73ED5" w:rsidRPr="00535A37" w:rsidRDefault="00E73ED5" w:rsidP="00E73ED5">
      <w:pPr>
        <w:ind w:firstLine="709"/>
        <w:jc w:val="both"/>
        <w:rPr>
          <w:b/>
          <w:sz w:val="28"/>
          <w:szCs w:val="28"/>
        </w:rPr>
      </w:pPr>
    </w:p>
    <w:p w:rsidR="00E73ED5" w:rsidRDefault="00E73ED5" w:rsidP="00E73ED5">
      <w:pPr>
        <w:ind w:firstLine="709"/>
        <w:jc w:val="center"/>
        <w:rPr>
          <w:b/>
          <w:sz w:val="28"/>
          <w:szCs w:val="28"/>
        </w:rPr>
      </w:pPr>
      <w:r w:rsidRPr="00535A37">
        <w:rPr>
          <w:b/>
          <w:sz w:val="28"/>
          <w:szCs w:val="28"/>
        </w:rPr>
        <w:t>2.Цель нормативного правового акта.</w:t>
      </w:r>
    </w:p>
    <w:p w:rsidR="00E73ED5" w:rsidRDefault="00E73ED5" w:rsidP="00E73ED5">
      <w:pPr>
        <w:ind w:firstLine="709"/>
        <w:jc w:val="both"/>
        <w:rPr>
          <w:kern w:val="28"/>
          <w:sz w:val="28"/>
          <w:szCs w:val="28"/>
        </w:rPr>
      </w:pPr>
      <w:r w:rsidRPr="00535A37">
        <w:rPr>
          <w:kern w:val="28"/>
          <w:sz w:val="28"/>
          <w:szCs w:val="28"/>
        </w:rPr>
        <w:t>Целью муниципальной программы является</w:t>
      </w:r>
      <w:r>
        <w:rPr>
          <w:kern w:val="28"/>
          <w:sz w:val="28"/>
          <w:szCs w:val="28"/>
        </w:rPr>
        <w:t>:</w:t>
      </w:r>
    </w:p>
    <w:p w:rsidR="00E73ED5" w:rsidRPr="00535A37" w:rsidRDefault="00E73ED5" w:rsidP="00E73ED5">
      <w:pPr>
        <w:ind w:firstLine="709"/>
        <w:jc w:val="both"/>
        <w:rPr>
          <w:sz w:val="28"/>
          <w:szCs w:val="28"/>
        </w:rPr>
      </w:pPr>
      <w:r w:rsidRPr="00535A37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- </w:t>
      </w:r>
      <w:r w:rsidRPr="00535A37">
        <w:rPr>
          <w:rFonts w:eastAsia="Calibri"/>
          <w:sz w:val="28"/>
          <w:szCs w:val="28"/>
        </w:rPr>
        <w:t>Увеличение доли субъектов малого и среднего предпринимательства в экономике Ольховатского муниципального района  Воронежской области за счет оказания финансовой поддержки.</w:t>
      </w:r>
    </w:p>
    <w:p w:rsidR="00E73ED5" w:rsidRDefault="00E73ED5" w:rsidP="00E73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5A37">
        <w:rPr>
          <w:rFonts w:eastAsia="Calibri"/>
          <w:sz w:val="28"/>
          <w:szCs w:val="28"/>
        </w:rPr>
        <w:t>Удовлетворение  потребностей населения Ольховатского муниц</w:t>
      </w:r>
      <w:r w:rsidRPr="00535A37">
        <w:rPr>
          <w:rFonts w:eastAsia="Calibri"/>
          <w:sz w:val="28"/>
          <w:szCs w:val="28"/>
        </w:rPr>
        <w:t>и</w:t>
      </w:r>
      <w:r w:rsidRPr="00535A37">
        <w:rPr>
          <w:rFonts w:eastAsia="Calibri"/>
          <w:sz w:val="28"/>
          <w:szCs w:val="28"/>
        </w:rPr>
        <w:t xml:space="preserve">пального района Воронежской области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услугах</w:t>
      </w:r>
      <w:proofErr w:type="gramEnd"/>
      <w:r w:rsidRPr="00535A37">
        <w:rPr>
          <w:rFonts w:eastAsia="Calibri"/>
          <w:sz w:val="28"/>
          <w:szCs w:val="28"/>
        </w:rPr>
        <w:t xml:space="preserve"> торговли, а также в качес</w:t>
      </w:r>
      <w:r w:rsidRPr="00535A37">
        <w:rPr>
          <w:rFonts w:eastAsia="Calibri"/>
          <w:sz w:val="28"/>
          <w:szCs w:val="28"/>
        </w:rPr>
        <w:t>т</w:t>
      </w:r>
      <w:r w:rsidRPr="00535A37">
        <w:rPr>
          <w:rFonts w:eastAsia="Calibri"/>
          <w:sz w:val="28"/>
          <w:szCs w:val="28"/>
        </w:rPr>
        <w:t>ве их предоставления.</w:t>
      </w:r>
    </w:p>
    <w:p w:rsidR="00E73ED5" w:rsidRDefault="00E73ED5" w:rsidP="00E73ED5">
      <w:pPr>
        <w:ind w:firstLine="709"/>
        <w:jc w:val="both"/>
        <w:rPr>
          <w:sz w:val="28"/>
          <w:szCs w:val="28"/>
        </w:rPr>
      </w:pPr>
    </w:p>
    <w:p w:rsidR="00E73ED5" w:rsidRDefault="00E73ED5" w:rsidP="00E73ED5">
      <w:pPr>
        <w:ind w:firstLine="709"/>
        <w:jc w:val="center"/>
        <w:rPr>
          <w:b/>
          <w:sz w:val="28"/>
          <w:szCs w:val="28"/>
        </w:rPr>
      </w:pPr>
      <w:r w:rsidRPr="00535A37">
        <w:rPr>
          <w:b/>
          <w:sz w:val="28"/>
          <w:szCs w:val="28"/>
        </w:rPr>
        <w:t>3.Оценка целесообразности муниципального регулирования.</w:t>
      </w:r>
    </w:p>
    <w:p w:rsidR="00E73ED5" w:rsidRPr="006E3B0D" w:rsidRDefault="00E73ED5" w:rsidP="00E73ED5">
      <w:pPr>
        <w:ind w:firstLine="709"/>
        <w:jc w:val="both"/>
        <w:rPr>
          <w:sz w:val="28"/>
          <w:szCs w:val="28"/>
        </w:rPr>
      </w:pPr>
      <w:r w:rsidRPr="006E3B0D">
        <w:rPr>
          <w:sz w:val="28"/>
          <w:szCs w:val="28"/>
        </w:rPr>
        <w:t xml:space="preserve">          3.1. В </w:t>
      </w:r>
      <w:r>
        <w:rPr>
          <w:sz w:val="28"/>
          <w:szCs w:val="28"/>
        </w:rPr>
        <w:t>Ольховатском</w:t>
      </w:r>
      <w:r w:rsidRPr="006E3B0D">
        <w:rPr>
          <w:sz w:val="28"/>
          <w:szCs w:val="28"/>
        </w:rPr>
        <w:t xml:space="preserve"> муниципальном районе поддержка субъе</w:t>
      </w:r>
      <w:r w:rsidRPr="006E3B0D">
        <w:rPr>
          <w:sz w:val="28"/>
          <w:szCs w:val="28"/>
        </w:rPr>
        <w:t>к</w:t>
      </w:r>
      <w:r w:rsidRPr="006E3B0D">
        <w:rPr>
          <w:sz w:val="28"/>
          <w:szCs w:val="28"/>
        </w:rPr>
        <w:t>там малого и среднего предпр</w:t>
      </w:r>
      <w:r>
        <w:rPr>
          <w:sz w:val="28"/>
          <w:szCs w:val="28"/>
        </w:rPr>
        <w:t>инимательства оказывается с 2016</w:t>
      </w:r>
      <w:r w:rsidRPr="006E3B0D">
        <w:rPr>
          <w:sz w:val="28"/>
          <w:szCs w:val="28"/>
        </w:rPr>
        <w:t xml:space="preserve"> года. Да</w:t>
      </w:r>
      <w:r w:rsidRPr="006E3B0D">
        <w:rPr>
          <w:sz w:val="28"/>
          <w:szCs w:val="28"/>
        </w:rPr>
        <w:t>н</w:t>
      </w:r>
      <w:r w:rsidRPr="006E3B0D">
        <w:rPr>
          <w:sz w:val="28"/>
          <w:szCs w:val="28"/>
        </w:rPr>
        <w:t>ным нормативным правовым актом распределены бюджетные ассигнования по мероприятиям программы по фактически выделенным денежным средс</w:t>
      </w:r>
      <w:r w:rsidRPr="006E3B0D">
        <w:rPr>
          <w:sz w:val="28"/>
          <w:szCs w:val="28"/>
        </w:rPr>
        <w:t>т</w:t>
      </w:r>
      <w:r w:rsidRPr="006E3B0D">
        <w:rPr>
          <w:sz w:val="28"/>
          <w:szCs w:val="28"/>
        </w:rPr>
        <w:t>вам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О</w:t>
      </w:r>
      <w:r w:rsidRPr="006E3B0D">
        <w:rPr>
          <w:sz w:val="28"/>
          <w:szCs w:val="28"/>
        </w:rPr>
        <w:t xml:space="preserve">бщий объем финансирования программы на  </w:t>
      </w:r>
      <w:r>
        <w:rPr>
          <w:sz w:val="28"/>
          <w:szCs w:val="28"/>
        </w:rPr>
        <w:t xml:space="preserve">2024 год </w:t>
      </w:r>
      <w:r w:rsidRPr="006E3B0D">
        <w:rPr>
          <w:sz w:val="28"/>
          <w:szCs w:val="28"/>
        </w:rPr>
        <w:t>позволит ра</w:t>
      </w:r>
      <w:r w:rsidRPr="006E3B0D">
        <w:rPr>
          <w:sz w:val="28"/>
          <w:szCs w:val="28"/>
        </w:rPr>
        <w:t>с</w:t>
      </w:r>
      <w:r w:rsidRPr="006E3B0D">
        <w:rPr>
          <w:sz w:val="28"/>
          <w:szCs w:val="28"/>
        </w:rPr>
        <w:t>ширить круг субъектов предпринимательства, которым будет оказана по</w:t>
      </w:r>
      <w:r w:rsidRPr="006E3B0D">
        <w:rPr>
          <w:sz w:val="28"/>
          <w:szCs w:val="28"/>
        </w:rPr>
        <w:t>д</w:t>
      </w:r>
      <w:r w:rsidRPr="006E3B0D">
        <w:rPr>
          <w:sz w:val="28"/>
          <w:szCs w:val="28"/>
        </w:rPr>
        <w:t>держка. Данная мера способствует развитию субъ</w:t>
      </w:r>
      <w:r>
        <w:rPr>
          <w:sz w:val="28"/>
          <w:szCs w:val="28"/>
        </w:rPr>
        <w:t>ектов малого</w:t>
      </w:r>
      <w:r w:rsidRPr="006E3B0D">
        <w:rPr>
          <w:sz w:val="28"/>
          <w:szCs w:val="28"/>
        </w:rPr>
        <w:t xml:space="preserve"> предприним</w:t>
      </w:r>
      <w:r w:rsidRPr="006E3B0D">
        <w:rPr>
          <w:sz w:val="28"/>
          <w:szCs w:val="28"/>
        </w:rPr>
        <w:t>а</w:t>
      </w:r>
      <w:r w:rsidRPr="006E3B0D">
        <w:rPr>
          <w:sz w:val="28"/>
          <w:szCs w:val="28"/>
        </w:rPr>
        <w:t>тельства, которые обеспечивают высокий процент занятости населения. Ре</w:t>
      </w:r>
      <w:r w:rsidRPr="006E3B0D">
        <w:rPr>
          <w:sz w:val="28"/>
          <w:szCs w:val="28"/>
        </w:rPr>
        <w:t>а</w:t>
      </w:r>
      <w:r w:rsidRPr="006E3B0D">
        <w:rPr>
          <w:sz w:val="28"/>
          <w:szCs w:val="28"/>
        </w:rPr>
        <w:t>лизация мер поддержки позволит увеличить долю среднесписочной 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 работников малых </w:t>
      </w:r>
      <w:r w:rsidRPr="006E3B0D">
        <w:rPr>
          <w:sz w:val="28"/>
          <w:szCs w:val="28"/>
        </w:rPr>
        <w:t xml:space="preserve"> предприятий и среднесписочной численности р</w:t>
      </w:r>
      <w:r w:rsidRPr="006E3B0D">
        <w:rPr>
          <w:sz w:val="28"/>
          <w:szCs w:val="28"/>
        </w:rPr>
        <w:t>а</w:t>
      </w:r>
      <w:r w:rsidRPr="006E3B0D">
        <w:rPr>
          <w:sz w:val="28"/>
          <w:szCs w:val="28"/>
        </w:rPr>
        <w:t>ботников всех предприятий и организаций в районе, увеличить среднемеся</w:t>
      </w:r>
      <w:r w:rsidRPr="006E3B0D">
        <w:rPr>
          <w:sz w:val="28"/>
          <w:szCs w:val="28"/>
        </w:rPr>
        <w:t>ч</w:t>
      </w:r>
      <w:r w:rsidRPr="006E3B0D">
        <w:rPr>
          <w:sz w:val="28"/>
          <w:szCs w:val="28"/>
        </w:rPr>
        <w:t>ную зар</w:t>
      </w:r>
      <w:r>
        <w:rPr>
          <w:sz w:val="28"/>
          <w:szCs w:val="28"/>
        </w:rPr>
        <w:t xml:space="preserve">аботную плату на малых </w:t>
      </w:r>
      <w:r w:rsidRPr="006E3B0D">
        <w:rPr>
          <w:sz w:val="28"/>
          <w:szCs w:val="28"/>
        </w:rPr>
        <w:t xml:space="preserve"> предприятиях, что благотворно скажется на социально-экономическом развитии района и, соответственно, позволяет, сделать вывод в целесообразности принятия данного нормативно</w:t>
      </w:r>
      <w:bookmarkStart w:id="0" w:name="_GoBack"/>
      <w:bookmarkEnd w:id="0"/>
      <w:r w:rsidRPr="006E3B0D">
        <w:rPr>
          <w:sz w:val="28"/>
          <w:szCs w:val="28"/>
        </w:rPr>
        <w:t>го правов</w:t>
      </w:r>
      <w:r w:rsidRPr="006E3B0D">
        <w:rPr>
          <w:sz w:val="28"/>
          <w:szCs w:val="28"/>
        </w:rPr>
        <w:t>о</w:t>
      </w:r>
      <w:r w:rsidRPr="006E3B0D">
        <w:rPr>
          <w:sz w:val="28"/>
          <w:szCs w:val="28"/>
        </w:rPr>
        <w:t xml:space="preserve">го акта. </w:t>
      </w:r>
    </w:p>
    <w:p w:rsidR="00E73ED5" w:rsidRDefault="00E73ED5" w:rsidP="00E73ED5">
      <w:pPr>
        <w:ind w:firstLine="709"/>
        <w:jc w:val="both"/>
        <w:rPr>
          <w:sz w:val="28"/>
          <w:szCs w:val="28"/>
        </w:rPr>
      </w:pPr>
      <w:r w:rsidRPr="006E3B0D">
        <w:rPr>
          <w:sz w:val="28"/>
          <w:szCs w:val="28"/>
        </w:rPr>
        <w:t xml:space="preserve">          3.2. Оказание муниципальной поддержки </w:t>
      </w:r>
      <w:proofErr w:type="gramStart"/>
      <w:r w:rsidRPr="006E3B0D">
        <w:rPr>
          <w:sz w:val="28"/>
          <w:szCs w:val="28"/>
        </w:rPr>
        <w:t>согласно</w:t>
      </w:r>
      <w:proofErr w:type="gramEnd"/>
      <w:r w:rsidRPr="006E3B0D">
        <w:rPr>
          <w:sz w:val="28"/>
          <w:szCs w:val="28"/>
        </w:rPr>
        <w:t xml:space="preserve"> данного но</w:t>
      </w:r>
      <w:r w:rsidRPr="006E3B0D">
        <w:rPr>
          <w:sz w:val="28"/>
          <w:szCs w:val="28"/>
        </w:rPr>
        <w:t>р</w:t>
      </w:r>
      <w:r w:rsidRPr="006E3B0D">
        <w:rPr>
          <w:sz w:val="28"/>
          <w:szCs w:val="28"/>
        </w:rPr>
        <w:t>мативного правового акта заключается</w:t>
      </w:r>
      <w:r>
        <w:rPr>
          <w:sz w:val="28"/>
          <w:szCs w:val="28"/>
        </w:rPr>
        <w:t xml:space="preserve"> в</w:t>
      </w:r>
      <w:r w:rsidRPr="006E3B0D">
        <w:rPr>
          <w:sz w:val="28"/>
          <w:szCs w:val="28"/>
        </w:rPr>
        <w:t>:</w:t>
      </w:r>
    </w:p>
    <w:p w:rsidR="00E73ED5" w:rsidRPr="00C079BE" w:rsidRDefault="00E73ED5" w:rsidP="00E73ED5">
      <w:pPr>
        <w:ind w:firstLine="709"/>
        <w:jc w:val="both"/>
        <w:rPr>
          <w:sz w:val="28"/>
          <w:szCs w:val="28"/>
        </w:rPr>
      </w:pPr>
      <w:r w:rsidRPr="00C079BE">
        <w:rPr>
          <w:sz w:val="28"/>
          <w:szCs w:val="28"/>
        </w:rPr>
        <w:t xml:space="preserve">-  </w:t>
      </w:r>
      <w:proofErr w:type="gramStart"/>
      <w:r w:rsidRPr="00C079BE">
        <w:rPr>
          <w:sz w:val="28"/>
          <w:szCs w:val="28"/>
        </w:rPr>
        <w:t>п</w:t>
      </w:r>
      <w:r w:rsidRPr="00C079BE">
        <w:rPr>
          <w:rFonts w:eastAsia="Calibri"/>
          <w:sz w:val="28"/>
          <w:szCs w:val="28"/>
        </w:rPr>
        <w:t>редоставлени</w:t>
      </w:r>
      <w:r w:rsidRPr="00C079BE">
        <w:rPr>
          <w:sz w:val="28"/>
          <w:szCs w:val="28"/>
        </w:rPr>
        <w:t>и</w:t>
      </w:r>
      <w:proofErr w:type="gramEnd"/>
      <w:r w:rsidRPr="00C079BE">
        <w:rPr>
          <w:rFonts w:eastAsia="Calibri"/>
          <w:sz w:val="28"/>
          <w:szCs w:val="28"/>
        </w:rPr>
        <w:t xml:space="preserve"> грантов  начинающим субъектам малого предприн</w:t>
      </w:r>
      <w:r w:rsidRPr="00C079BE">
        <w:rPr>
          <w:rFonts w:eastAsia="Calibri"/>
          <w:sz w:val="28"/>
          <w:szCs w:val="28"/>
        </w:rPr>
        <w:t>и</w:t>
      </w:r>
      <w:r w:rsidRPr="00C079BE">
        <w:rPr>
          <w:rFonts w:eastAsia="Calibri"/>
          <w:sz w:val="28"/>
          <w:szCs w:val="28"/>
        </w:rPr>
        <w:t>мательства на создание собственного дела.</w:t>
      </w:r>
    </w:p>
    <w:p w:rsidR="00E73ED5" w:rsidRPr="00C079BE" w:rsidRDefault="00E73ED5" w:rsidP="00E73ED5">
      <w:pPr>
        <w:ind w:firstLine="709"/>
        <w:jc w:val="both"/>
        <w:rPr>
          <w:sz w:val="28"/>
          <w:szCs w:val="28"/>
        </w:rPr>
      </w:pPr>
      <w:r w:rsidRPr="00C079BE">
        <w:rPr>
          <w:sz w:val="28"/>
          <w:szCs w:val="28"/>
        </w:rPr>
        <w:t xml:space="preserve">-   </w:t>
      </w:r>
      <w:proofErr w:type="gramStart"/>
      <w:r w:rsidRPr="00C079BE">
        <w:rPr>
          <w:sz w:val="28"/>
          <w:szCs w:val="28"/>
        </w:rPr>
        <w:t>предоставлении</w:t>
      </w:r>
      <w:proofErr w:type="gramEnd"/>
      <w:r w:rsidRPr="00C079BE">
        <w:rPr>
          <w:rFonts w:eastAsia="Calibri"/>
          <w:sz w:val="28"/>
          <w:szCs w:val="28"/>
        </w:rPr>
        <w:t xml:space="preserve">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</w:t>
      </w:r>
      <w:r w:rsidRPr="00C079BE">
        <w:rPr>
          <w:rFonts w:eastAsia="Calibri"/>
          <w:sz w:val="28"/>
          <w:szCs w:val="28"/>
        </w:rPr>
        <w:t>с</w:t>
      </w:r>
      <w:r w:rsidRPr="00C079BE">
        <w:rPr>
          <w:rFonts w:eastAsia="Calibri"/>
          <w:sz w:val="28"/>
          <w:szCs w:val="28"/>
        </w:rPr>
        <w:t>сийскими лизинговыми организациями в целях создания и (или) развития л</w:t>
      </w:r>
      <w:r w:rsidRPr="00C079BE">
        <w:rPr>
          <w:rFonts w:eastAsia="Calibri"/>
          <w:sz w:val="28"/>
          <w:szCs w:val="28"/>
        </w:rPr>
        <w:t>и</w:t>
      </w:r>
      <w:r w:rsidRPr="00C079BE">
        <w:rPr>
          <w:rFonts w:eastAsia="Calibri"/>
          <w:sz w:val="28"/>
          <w:szCs w:val="28"/>
        </w:rPr>
        <w:t>бо модернизации производства товаров (работ, услуг)</w:t>
      </w:r>
      <w:r w:rsidRPr="00C079BE">
        <w:rPr>
          <w:sz w:val="28"/>
          <w:szCs w:val="28"/>
        </w:rPr>
        <w:t>.</w:t>
      </w:r>
    </w:p>
    <w:p w:rsidR="00E73ED5" w:rsidRPr="00C079BE" w:rsidRDefault="00E73ED5" w:rsidP="00E73ED5">
      <w:pPr>
        <w:ind w:firstLine="709"/>
        <w:jc w:val="both"/>
        <w:rPr>
          <w:sz w:val="28"/>
          <w:szCs w:val="28"/>
        </w:rPr>
      </w:pPr>
      <w:r w:rsidRPr="00C079BE">
        <w:rPr>
          <w:sz w:val="28"/>
          <w:szCs w:val="28"/>
        </w:rPr>
        <w:t xml:space="preserve">-  </w:t>
      </w:r>
      <w:proofErr w:type="gramStart"/>
      <w:r w:rsidRPr="00C079BE">
        <w:rPr>
          <w:sz w:val="28"/>
          <w:szCs w:val="28"/>
        </w:rPr>
        <w:t>п</w:t>
      </w:r>
      <w:r w:rsidRPr="00C079BE">
        <w:rPr>
          <w:rFonts w:eastAsia="Calibri"/>
          <w:sz w:val="28"/>
          <w:szCs w:val="28"/>
        </w:rPr>
        <w:t>редоста</w:t>
      </w:r>
      <w:r w:rsidRPr="00C079BE">
        <w:rPr>
          <w:sz w:val="28"/>
          <w:szCs w:val="28"/>
        </w:rPr>
        <w:t>влении</w:t>
      </w:r>
      <w:proofErr w:type="gramEnd"/>
      <w:r w:rsidRPr="00C079BE">
        <w:rPr>
          <w:rFonts w:eastAsia="Calibri"/>
          <w:sz w:val="28"/>
          <w:szCs w:val="28"/>
        </w:rPr>
        <w:t xml:space="preserve"> субсидий на компенсацию части затрат субъектов малого и среднего предпринимательства, связанных с приобретением обор</w:t>
      </w:r>
      <w:r w:rsidRPr="00C079BE">
        <w:rPr>
          <w:rFonts w:eastAsia="Calibri"/>
          <w:sz w:val="28"/>
          <w:szCs w:val="28"/>
        </w:rPr>
        <w:t>у</w:t>
      </w:r>
      <w:r w:rsidRPr="00C079BE">
        <w:rPr>
          <w:rFonts w:eastAsia="Calibri"/>
          <w:sz w:val="28"/>
          <w:szCs w:val="28"/>
        </w:rPr>
        <w:t>дования в целях создания и (или) развития либо модернизации производства товаров (работ, услуг)</w:t>
      </w:r>
      <w:r w:rsidRPr="00C079BE">
        <w:rPr>
          <w:sz w:val="28"/>
          <w:szCs w:val="28"/>
        </w:rPr>
        <w:t>.</w:t>
      </w:r>
    </w:p>
    <w:p w:rsidR="00E73ED5" w:rsidRPr="00C079BE" w:rsidRDefault="00E73ED5" w:rsidP="00E73ED5">
      <w:pPr>
        <w:ind w:firstLine="709"/>
        <w:jc w:val="both"/>
        <w:rPr>
          <w:sz w:val="28"/>
          <w:szCs w:val="28"/>
        </w:rPr>
      </w:pPr>
      <w:r w:rsidRPr="00C079BE">
        <w:rPr>
          <w:sz w:val="28"/>
          <w:szCs w:val="28"/>
        </w:rPr>
        <w:t xml:space="preserve">-  </w:t>
      </w:r>
      <w:proofErr w:type="gramStart"/>
      <w:r w:rsidRPr="00C079BE">
        <w:rPr>
          <w:sz w:val="28"/>
          <w:szCs w:val="28"/>
        </w:rPr>
        <w:t>улучшении</w:t>
      </w:r>
      <w:proofErr w:type="gramEnd"/>
      <w:r w:rsidRPr="00C079BE">
        <w:rPr>
          <w:rFonts w:eastAsia="Calibri"/>
          <w:sz w:val="28"/>
          <w:szCs w:val="28"/>
        </w:rPr>
        <w:t xml:space="preserve">  торгового обслуживания  сельского населения  Ольх</w:t>
      </w:r>
      <w:r w:rsidRPr="00C079BE">
        <w:rPr>
          <w:rFonts w:eastAsia="Calibri"/>
          <w:sz w:val="28"/>
          <w:szCs w:val="28"/>
        </w:rPr>
        <w:t>о</w:t>
      </w:r>
      <w:r w:rsidRPr="00C079BE">
        <w:rPr>
          <w:rFonts w:eastAsia="Calibri"/>
          <w:sz w:val="28"/>
          <w:szCs w:val="28"/>
        </w:rPr>
        <w:t>ватского муниципального района Воронежской области</w:t>
      </w:r>
      <w:r w:rsidRPr="00C079BE">
        <w:rPr>
          <w:sz w:val="28"/>
          <w:szCs w:val="28"/>
        </w:rPr>
        <w:t>.</w:t>
      </w:r>
    </w:p>
    <w:p w:rsidR="00E73ED5" w:rsidRDefault="00E73ED5" w:rsidP="00E73ED5">
      <w:pPr>
        <w:ind w:firstLine="709"/>
        <w:jc w:val="both"/>
        <w:rPr>
          <w:sz w:val="28"/>
          <w:szCs w:val="28"/>
        </w:rPr>
      </w:pPr>
      <w:r w:rsidRPr="006E3B0D">
        <w:rPr>
          <w:sz w:val="28"/>
          <w:szCs w:val="28"/>
        </w:rPr>
        <w:t xml:space="preserve">          3.3. Отсутствие данного постановления (регулирования) будет сдерживать интенсивное развитие малого и среднего предпринимательства, </w:t>
      </w:r>
      <w:r w:rsidRPr="006E3B0D">
        <w:rPr>
          <w:sz w:val="28"/>
          <w:szCs w:val="28"/>
        </w:rPr>
        <w:lastRenderedPageBreak/>
        <w:t>поскольку   возможно уменьшение количества субъектов предпринимател</w:t>
      </w:r>
      <w:r w:rsidRPr="006E3B0D">
        <w:rPr>
          <w:sz w:val="28"/>
          <w:szCs w:val="28"/>
        </w:rPr>
        <w:t>ь</w:t>
      </w:r>
      <w:r w:rsidRPr="006E3B0D">
        <w:rPr>
          <w:sz w:val="28"/>
          <w:szCs w:val="28"/>
        </w:rPr>
        <w:t>ской деятельности из-за недостатка финансовых ресурсов.</w:t>
      </w:r>
    </w:p>
    <w:p w:rsidR="00E73ED5" w:rsidRDefault="00E73ED5" w:rsidP="00E73ED5">
      <w:pPr>
        <w:ind w:firstLine="709"/>
        <w:jc w:val="both"/>
        <w:rPr>
          <w:b/>
          <w:sz w:val="28"/>
          <w:szCs w:val="28"/>
        </w:rPr>
      </w:pPr>
    </w:p>
    <w:p w:rsidR="00E73ED5" w:rsidRPr="002F32D7" w:rsidRDefault="00E73ED5" w:rsidP="00E73ED5">
      <w:pPr>
        <w:ind w:firstLine="709"/>
        <w:jc w:val="center"/>
        <w:rPr>
          <w:b/>
          <w:sz w:val="28"/>
          <w:szCs w:val="28"/>
        </w:rPr>
      </w:pPr>
      <w:r w:rsidRPr="002F32D7">
        <w:rPr>
          <w:b/>
          <w:sz w:val="28"/>
          <w:szCs w:val="28"/>
        </w:rPr>
        <w:t>4. Содержание и область правового регулирования.</w:t>
      </w:r>
    </w:p>
    <w:p w:rsidR="00E73ED5" w:rsidRPr="002F32D7" w:rsidRDefault="00E73ED5" w:rsidP="00E73ED5">
      <w:pPr>
        <w:ind w:firstLine="709"/>
        <w:jc w:val="center"/>
        <w:rPr>
          <w:b/>
          <w:sz w:val="28"/>
          <w:szCs w:val="28"/>
        </w:rPr>
      </w:pPr>
      <w:r w:rsidRPr="002F32D7">
        <w:rPr>
          <w:b/>
          <w:sz w:val="28"/>
          <w:szCs w:val="28"/>
        </w:rPr>
        <w:t>Основные группы участников общественных отношений,</w:t>
      </w:r>
    </w:p>
    <w:p w:rsidR="00E73ED5" w:rsidRPr="002F32D7" w:rsidRDefault="00E73ED5" w:rsidP="00E73ED5">
      <w:pPr>
        <w:ind w:firstLine="709"/>
        <w:jc w:val="center"/>
        <w:rPr>
          <w:b/>
          <w:sz w:val="28"/>
          <w:szCs w:val="28"/>
        </w:rPr>
      </w:pPr>
      <w:proofErr w:type="gramStart"/>
      <w:r w:rsidRPr="002F32D7">
        <w:rPr>
          <w:b/>
          <w:sz w:val="28"/>
          <w:szCs w:val="28"/>
        </w:rPr>
        <w:t>интересы</w:t>
      </w:r>
      <w:proofErr w:type="gramEnd"/>
      <w:r w:rsidRPr="002F32D7">
        <w:rPr>
          <w:b/>
          <w:sz w:val="28"/>
          <w:szCs w:val="28"/>
        </w:rPr>
        <w:t xml:space="preserve"> которых могут быть затронуты.</w:t>
      </w:r>
    </w:p>
    <w:p w:rsidR="00E73ED5" w:rsidRPr="002F32D7" w:rsidRDefault="00E73ED5" w:rsidP="00E73ED5">
      <w:pPr>
        <w:ind w:firstLine="709"/>
        <w:jc w:val="both"/>
        <w:rPr>
          <w:sz w:val="28"/>
          <w:szCs w:val="28"/>
        </w:rPr>
      </w:pPr>
      <w:r w:rsidRPr="002F32D7">
        <w:rPr>
          <w:sz w:val="28"/>
          <w:szCs w:val="28"/>
        </w:rPr>
        <w:t>Данный акт содержит положения, регулирующие общественные отн</w:t>
      </w:r>
      <w:r w:rsidRPr="002F32D7">
        <w:rPr>
          <w:sz w:val="28"/>
          <w:szCs w:val="28"/>
        </w:rPr>
        <w:t>о</w:t>
      </w:r>
      <w:r w:rsidRPr="002F32D7">
        <w:rPr>
          <w:sz w:val="28"/>
          <w:szCs w:val="28"/>
        </w:rPr>
        <w:t xml:space="preserve">шения, предусмотренные </w:t>
      </w:r>
      <w:r>
        <w:rPr>
          <w:sz w:val="28"/>
          <w:szCs w:val="28"/>
        </w:rPr>
        <w:t>Порядком</w:t>
      </w:r>
      <w:r w:rsidRPr="002F32D7">
        <w:rPr>
          <w:sz w:val="28"/>
          <w:szCs w:val="28"/>
        </w:rPr>
        <w:t xml:space="preserve"> проведения процедуры оценки регул</w:t>
      </w:r>
      <w:r w:rsidRPr="002F32D7">
        <w:rPr>
          <w:sz w:val="28"/>
          <w:szCs w:val="28"/>
        </w:rPr>
        <w:t>и</w:t>
      </w:r>
      <w:r w:rsidRPr="002F32D7">
        <w:rPr>
          <w:sz w:val="28"/>
          <w:szCs w:val="28"/>
        </w:rPr>
        <w:t>рующего воздействия проектов муниципальных нормативных правовы</w:t>
      </w:r>
      <w:r>
        <w:rPr>
          <w:sz w:val="28"/>
          <w:szCs w:val="28"/>
        </w:rPr>
        <w:t>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 и экспертизы </w:t>
      </w:r>
      <w:r w:rsidRPr="002F32D7">
        <w:rPr>
          <w:sz w:val="28"/>
          <w:szCs w:val="28"/>
        </w:rPr>
        <w:t xml:space="preserve"> муниципальных нормативных правовых актов на террит</w:t>
      </w:r>
      <w:r w:rsidRPr="002F32D7">
        <w:rPr>
          <w:sz w:val="28"/>
          <w:szCs w:val="28"/>
        </w:rPr>
        <w:t>о</w:t>
      </w:r>
      <w:r w:rsidRPr="002F32D7">
        <w:rPr>
          <w:sz w:val="28"/>
          <w:szCs w:val="28"/>
        </w:rPr>
        <w:t xml:space="preserve">рии </w:t>
      </w:r>
      <w:r>
        <w:rPr>
          <w:sz w:val="28"/>
          <w:szCs w:val="28"/>
        </w:rPr>
        <w:t>Ольховатского</w:t>
      </w:r>
      <w:r w:rsidRPr="002F32D7">
        <w:rPr>
          <w:sz w:val="28"/>
          <w:szCs w:val="28"/>
        </w:rPr>
        <w:t xml:space="preserve"> муниципального района Воронежской области, утве</w:t>
      </w:r>
      <w:r w:rsidRPr="002F32D7">
        <w:rPr>
          <w:sz w:val="28"/>
          <w:szCs w:val="28"/>
        </w:rPr>
        <w:t>р</w:t>
      </w:r>
      <w:r w:rsidRPr="002F32D7">
        <w:rPr>
          <w:sz w:val="28"/>
          <w:szCs w:val="28"/>
        </w:rPr>
        <w:t xml:space="preserve">ждённого постановлением администрации </w:t>
      </w:r>
      <w:r>
        <w:rPr>
          <w:sz w:val="28"/>
          <w:szCs w:val="28"/>
        </w:rPr>
        <w:t>Ольховатского</w:t>
      </w:r>
      <w:r w:rsidRPr="002F32D7">
        <w:rPr>
          <w:sz w:val="28"/>
          <w:szCs w:val="28"/>
        </w:rPr>
        <w:t xml:space="preserve"> муниципального района от </w:t>
      </w:r>
      <w:r w:rsidR="00B52FDE">
        <w:rPr>
          <w:sz w:val="28"/>
          <w:szCs w:val="28"/>
        </w:rPr>
        <w:t>27.11</w:t>
      </w:r>
      <w:r>
        <w:rPr>
          <w:sz w:val="28"/>
          <w:szCs w:val="28"/>
        </w:rPr>
        <w:t>.2023</w:t>
      </w:r>
      <w:r w:rsidRPr="002F32D7">
        <w:rPr>
          <w:sz w:val="28"/>
          <w:szCs w:val="28"/>
        </w:rPr>
        <w:t xml:space="preserve"> года № </w:t>
      </w:r>
      <w:r w:rsidR="00B52FDE">
        <w:rPr>
          <w:sz w:val="28"/>
          <w:szCs w:val="28"/>
        </w:rPr>
        <w:t>429</w:t>
      </w:r>
      <w:r w:rsidRPr="002F32D7">
        <w:rPr>
          <w:sz w:val="28"/>
          <w:szCs w:val="28"/>
        </w:rPr>
        <w:t>.</w:t>
      </w:r>
    </w:p>
    <w:p w:rsidR="00E73ED5" w:rsidRPr="002F32D7" w:rsidRDefault="00E73ED5" w:rsidP="00E73ED5">
      <w:pPr>
        <w:ind w:firstLine="709"/>
        <w:jc w:val="both"/>
        <w:rPr>
          <w:sz w:val="28"/>
          <w:szCs w:val="28"/>
        </w:rPr>
      </w:pPr>
      <w:r w:rsidRPr="002F32D7">
        <w:rPr>
          <w:sz w:val="28"/>
          <w:szCs w:val="28"/>
        </w:rPr>
        <w:t>Адресатами нормы (участниками программы) явл</w:t>
      </w:r>
      <w:r>
        <w:rPr>
          <w:sz w:val="28"/>
          <w:szCs w:val="28"/>
        </w:rPr>
        <w:t>яются субъекты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лого </w:t>
      </w:r>
      <w:r w:rsidRPr="002F32D7">
        <w:rPr>
          <w:sz w:val="28"/>
          <w:szCs w:val="28"/>
        </w:rPr>
        <w:t xml:space="preserve"> предпринимательства, зарегистрированные в установленном </w:t>
      </w:r>
      <w:proofErr w:type="gramStart"/>
      <w:r w:rsidRPr="002F32D7">
        <w:rPr>
          <w:sz w:val="28"/>
          <w:szCs w:val="28"/>
        </w:rPr>
        <w:t>порядке</w:t>
      </w:r>
      <w:proofErr w:type="gramEnd"/>
      <w:r w:rsidRPr="002F32D7">
        <w:rPr>
          <w:sz w:val="28"/>
          <w:szCs w:val="28"/>
        </w:rPr>
        <w:t xml:space="preserve"> и осуществляющие деятельность на территории </w:t>
      </w:r>
      <w:r>
        <w:rPr>
          <w:sz w:val="28"/>
          <w:szCs w:val="28"/>
        </w:rPr>
        <w:t>Ольховатского</w:t>
      </w:r>
      <w:r w:rsidRPr="002F32D7">
        <w:rPr>
          <w:sz w:val="28"/>
          <w:szCs w:val="28"/>
        </w:rPr>
        <w:t xml:space="preserve"> муниципальн</w:t>
      </w:r>
      <w:r w:rsidRPr="002F32D7">
        <w:rPr>
          <w:sz w:val="28"/>
          <w:szCs w:val="28"/>
        </w:rPr>
        <w:t>о</w:t>
      </w:r>
      <w:r w:rsidRPr="002F32D7">
        <w:rPr>
          <w:sz w:val="28"/>
          <w:szCs w:val="28"/>
        </w:rPr>
        <w:t>го района</w:t>
      </w:r>
      <w:r>
        <w:rPr>
          <w:sz w:val="28"/>
          <w:szCs w:val="28"/>
        </w:rPr>
        <w:t xml:space="preserve"> Воронежской области</w:t>
      </w:r>
      <w:r w:rsidRPr="002F32D7">
        <w:rPr>
          <w:sz w:val="28"/>
          <w:szCs w:val="28"/>
        </w:rPr>
        <w:t>.     </w:t>
      </w:r>
    </w:p>
    <w:p w:rsidR="00E73ED5" w:rsidRPr="002F32D7" w:rsidRDefault="00E73ED5" w:rsidP="00E73ED5">
      <w:pPr>
        <w:ind w:firstLine="709"/>
        <w:jc w:val="both"/>
        <w:rPr>
          <w:sz w:val="28"/>
          <w:szCs w:val="28"/>
        </w:rPr>
      </w:pPr>
      <w:r w:rsidRPr="002F32D7">
        <w:rPr>
          <w:sz w:val="28"/>
          <w:szCs w:val="28"/>
        </w:rPr>
        <w:t>                </w:t>
      </w:r>
    </w:p>
    <w:p w:rsidR="00E73ED5" w:rsidRPr="002F32D7" w:rsidRDefault="00E73ED5" w:rsidP="00E73ED5">
      <w:pPr>
        <w:ind w:firstLine="709"/>
        <w:jc w:val="center"/>
        <w:rPr>
          <w:b/>
          <w:sz w:val="28"/>
          <w:szCs w:val="28"/>
        </w:rPr>
      </w:pPr>
      <w:r w:rsidRPr="002F32D7">
        <w:rPr>
          <w:b/>
          <w:sz w:val="28"/>
          <w:szCs w:val="28"/>
        </w:rPr>
        <w:t>5. Сведения о публичных консультациях по проекту акта.</w:t>
      </w:r>
    </w:p>
    <w:p w:rsidR="00E73ED5" w:rsidRDefault="00E73ED5" w:rsidP="00E73ED5">
      <w:pPr>
        <w:ind w:firstLine="709"/>
        <w:jc w:val="both"/>
        <w:rPr>
          <w:sz w:val="28"/>
          <w:szCs w:val="28"/>
        </w:rPr>
      </w:pPr>
      <w:r w:rsidRPr="002F32D7">
        <w:rPr>
          <w:sz w:val="28"/>
          <w:szCs w:val="28"/>
        </w:rPr>
        <w:t xml:space="preserve">В процессе подготовки заключения об </w:t>
      </w:r>
      <w:r>
        <w:rPr>
          <w:sz w:val="28"/>
          <w:szCs w:val="28"/>
        </w:rPr>
        <w:t xml:space="preserve">оценке </w:t>
      </w:r>
      <w:r w:rsidRPr="002F32D7">
        <w:rPr>
          <w:sz w:val="28"/>
          <w:szCs w:val="28"/>
        </w:rPr>
        <w:t xml:space="preserve">нормативного правового акта </w:t>
      </w:r>
      <w:r>
        <w:rPr>
          <w:sz w:val="28"/>
          <w:szCs w:val="28"/>
        </w:rPr>
        <w:t>в августе</w:t>
      </w:r>
      <w:r w:rsidR="00B52FDE">
        <w:rPr>
          <w:sz w:val="28"/>
          <w:szCs w:val="28"/>
        </w:rPr>
        <w:t xml:space="preserve"> - сентябре 2024</w:t>
      </w:r>
      <w:r w:rsidRPr="002F32D7">
        <w:rPr>
          <w:sz w:val="28"/>
          <w:szCs w:val="28"/>
        </w:rPr>
        <w:t xml:space="preserve"> года были проведены публичные консультации путем размещения информации на официальном сайте администр</w:t>
      </w:r>
      <w:r w:rsidRPr="002F32D7">
        <w:rPr>
          <w:sz w:val="28"/>
          <w:szCs w:val="28"/>
        </w:rPr>
        <w:t>а</w:t>
      </w:r>
      <w:r w:rsidRPr="002F32D7">
        <w:rPr>
          <w:sz w:val="28"/>
          <w:szCs w:val="28"/>
        </w:rPr>
        <w:t>ции </w:t>
      </w:r>
      <w:r>
        <w:rPr>
          <w:sz w:val="28"/>
          <w:szCs w:val="28"/>
        </w:rPr>
        <w:t xml:space="preserve">Ольховатского </w:t>
      </w:r>
      <w:r w:rsidRPr="002F32D7">
        <w:rPr>
          <w:sz w:val="28"/>
          <w:szCs w:val="28"/>
        </w:rPr>
        <w:t xml:space="preserve"> муниципального района Воронежской области в сети Интернет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2F32D7">
        <w:rPr>
          <w:sz w:val="28"/>
          <w:szCs w:val="28"/>
        </w:rPr>
        <w:t xml:space="preserve"> </w:t>
      </w:r>
      <w:hyperlink r:id="rId6" w:history="1">
        <w:r w:rsidR="00B52FDE">
          <w:rPr>
            <w:rStyle w:val="aa"/>
          </w:rPr>
          <w:t>Оценка регулирующего воздействия (</w:t>
        </w:r>
        <w:proofErr w:type="spellStart"/>
        <w:r w:rsidR="00B52FDE">
          <w:rPr>
            <w:rStyle w:val="aa"/>
          </w:rPr>
          <w:t>gosuslugi.ru</w:t>
        </w:r>
        <w:proofErr w:type="spellEnd"/>
        <w:r w:rsidR="00B52FDE">
          <w:rPr>
            <w:rStyle w:val="aa"/>
          </w:rPr>
          <w:t>)</w:t>
        </w:r>
      </w:hyperlink>
      <w:r w:rsidR="00B52FDE">
        <w:t xml:space="preserve"> </w:t>
      </w:r>
      <w:r>
        <w:rPr>
          <w:sz w:val="28"/>
          <w:szCs w:val="28"/>
        </w:rPr>
        <w:t xml:space="preserve">. </w:t>
      </w:r>
      <w:r w:rsidRPr="002F32D7">
        <w:rPr>
          <w:sz w:val="28"/>
          <w:szCs w:val="28"/>
        </w:rPr>
        <w:t> </w:t>
      </w:r>
    </w:p>
    <w:p w:rsidR="00B52FDE" w:rsidRPr="002F32D7" w:rsidRDefault="00B52FDE" w:rsidP="00E73ED5">
      <w:pPr>
        <w:ind w:firstLine="709"/>
        <w:jc w:val="both"/>
        <w:rPr>
          <w:sz w:val="28"/>
          <w:szCs w:val="28"/>
        </w:rPr>
      </w:pPr>
    </w:p>
    <w:p w:rsidR="00E73ED5" w:rsidRPr="002F32D7" w:rsidRDefault="00E73ED5" w:rsidP="00E73ED5">
      <w:pPr>
        <w:ind w:firstLine="709"/>
        <w:jc w:val="center"/>
        <w:rPr>
          <w:b/>
          <w:sz w:val="28"/>
          <w:szCs w:val="28"/>
        </w:rPr>
      </w:pPr>
      <w:r w:rsidRPr="002F32D7">
        <w:rPr>
          <w:b/>
          <w:sz w:val="28"/>
          <w:szCs w:val="28"/>
        </w:rPr>
        <w:t>6. Выводы о возможных последствиях принятия проекта</w:t>
      </w:r>
    </w:p>
    <w:p w:rsidR="00E73ED5" w:rsidRPr="00C2005F" w:rsidRDefault="00E73ED5" w:rsidP="00E73ED5">
      <w:pPr>
        <w:ind w:firstLine="709"/>
        <w:jc w:val="center"/>
        <w:rPr>
          <w:b/>
          <w:sz w:val="28"/>
          <w:szCs w:val="28"/>
        </w:rPr>
      </w:pPr>
      <w:r w:rsidRPr="002F32D7">
        <w:rPr>
          <w:b/>
          <w:sz w:val="28"/>
          <w:szCs w:val="28"/>
        </w:rPr>
        <w:t>нормативного правового акта.</w:t>
      </w:r>
    </w:p>
    <w:p w:rsidR="00E73ED5" w:rsidRPr="002F32D7" w:rsidRDefault="00E73ED5" w:rsidP="00E73ED5">
      <w:pPr>
        <w:ind w:firstLine="709"/>
        <w:jc w:val="both"/>
        <w:rPr>
          <w:sz w:val="28"/>
          <w:szCs w:val="28"/>
        </w:rPr>
      </w:pPr>
      <w:r w:rsidRPr="002F32D7">
        <w:rPr>
          <w:sz w:val="28"/>
          <w:szCs w:val="28"/>
        </w:rPr>
        <w:t>П</w:t>
      </w:r>
      <w:r w:rsidR="00B52FDE">
        <w:rPr>
          <w:sz w:val="28"/>
          <w:szCs w:val="28"/>
        </w:rPr>
        <w:t>о итогам экспертизы проекта</w:t>
      </w:r>
      <w:r w:rsidRPr="002F32D7">
        <w:rPr>
          <w:sz w:val="28"/>
          <w:szCs w:val="28"/>
        </w:rPr>
        <w:t xml:space="preserve"> нормативного правового акта можно считать, что наличие проблемы и целесообразность её решения с помощью данного способа регулирования вполне обоснованы. Данный акт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</w:t>
      </w:r>
      <w:r w:rsidRPr="002F32D7">
        <w:rPr>
          <w:sz w:val="28"/>
          <w:szCs w:val="28"/>
        </w:rPr>
        <w:t>б</w:t>
      </w:r>
      <w:r w:rsidRPr="002F32D7">
        <w:rPr>
          <w:sz w:val="28"/>
          <w:szCs w:val="28"/>
        </w:rPr>
        <w:t>ствующих их введению, а также способствующих возникновению необосн</w:t>
      </w:r>
      <w:r w:rsidRPr="002F32D7">
        <w:rPr>
          <w:sz w:val="28"/>
          <w:szCs w:val="28"/>
        </w:rPr>
        <w:t>о</w:t>
      </w:r>
      <w:r w:rsidRPr="002F32D7">
        <w:rPr>
          <w:sz w:val="28"/>
          <w:szCs w:val="28"/>
        </w:rPr>
        <w:t>ванных расходов субъектов предпринимательской деятельности или спосо</w:t>
      </w:r>
      <w:r w:rsidRPr="002F32D7">
        <w:rPr>
          <w:sz w:val="28"/>
          <w:szCs w:val="28"/>
        </w:rPr>
        <w:t>б</w:t>
      </w:r>
      <w:r w:rsidRPr="002F32D7">
        <w:rPr>
          <w:sz w:val="28"/>
          <w:szCs w:val="28"/>
        </w:rPr>
        <w:t>ствующих возникновению необоснованных расходов бюджета</w:t>
      </w:r>
      <w:r>
        <w:rPr>
          <w:sz w:val="28"/>
          <w:szCs w:val="28"/>
        </w:rPr>
        <w:t xml:space="preserve"> </w:t>
      </w:r>
      <w:r w:rsidRPr="002F32D7">
        <w:rPr>
          <w:sz w:val="28"/>
          <w:szCs w:val="28"/>
        </w:rPr>
        <w:t xml:space="preserve"> </w:t>
      </w:r>
      <w:r>
        <w:rPr>
          <w:sz w:val="28"/>
          <w:szCs w:val="28"/>
        </w:rPr>
        <w:t>Ольховатск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2F32D7">
        <w:rPr>
          <w:sz w:val="28"/>
          <w:szCs w:val="28"/>
        </w:rPr>
        <w:t xml:space="preserve"> муниципального района</w:t>
      </w:r>
      <w:r w:rsidR="00B52FDE">
        <w:rPr>
          <w:sz w:val="28"/>
          <w:szCs w:val="28"/>
        </w:rPr>
        <w:t xml:space="preserve"> Воронежской области</w:t>
      </w:r>
      <w:r w:rsidRPr="002F32D7">
        <w:rPr>
          <w:sz w:val="28"/>
          <w:szCs w:val="28"/>
        </w:rPr>
        <w:t>.</w:t>
      </w:r>
    </w:p>
    <w:p w:rsidR="00E73ED5" w:rsidRDefault="00E73ED5" w:rsidP="00755839">
      <w:pPr>
        <w:jc w:val="both"/>
        <w:rPr>
          <w:b/>
          <w:sz w:val="28"/>
          <w:szCs w:val="28"/>
        </w:rPr>
      </w:pPr>
    </w:p>
    <w:p w:rsidR="00E73ED5" w:rsidRPr="0092346D" w:rsidRDefault="00E73ED5" w:rsidP="00755839">
      <w:pPr>
        <w:jc w:val="both"/>
        <w:rPr>
          <w:b/>
          <w:sz w:val="28"/>
          <w:szCs w:val="28"/>
        </w:rPr>
      </w:pPr>
    </w:p>
    <w:p w:rsidR="00755839" w:rsidRPr="005B261B" w:rsidRDefault="00546106" w:rsidP="00755839">
      <w:pPr>
        <w:widowControl w:val="0"/>
        <w:autoSpaceDE w:val="0"/>
        <w:autoSpaceDN w:val="0"/>
      </w:pPr>
      <w:r>
        <w:t xml:space="preserve">                             </w:t>
      </w:r>
    </w:p>
    <w:p w:rsidR="00755839" w:rsidRPr="00C058A5" w:rsidRDefault="00755839" w:rsidP="00755839">
      <w:pPr>
        <w:widowControl w:val="0"/>
        <w:autoSpaceDE w:val="0"/>
        <w:autoSpaceDN w:val="0"/>
        <w:rPr>
          <w:sz w:val="28"/>
          <w:szCs w:val="28"/>
        </w:rPr>
      </w:pPr>
    </w:p>
    <w:p w:rsidR="00D04F98" w:rsidRDefault="00D04F98" w:rsidP="00873BF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sectPr w:rsidR="00D04F98" w:rsidSect="00FD2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CA0"/>
    <w:multiLevelType w:val="hybridMultilevel"/>
    <w:tmpl w:val="DA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A5AD3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650C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C4077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607"/>
    <w:multiLevelType w:val="multilevel"/>
    <w:tmpl w:val="52FCE3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6CC81344"/>
    <w:multiLevelType w:val="multilevel"/>
    <w:tmpl w:val="963E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C9291E"/>
    <w:rsid w:val="00014A60"/>
    <w:rsid w:val="0002631E"/>
    <w:rsid w:val="00030F05"/>
    <w:rsid w:val="0003178F"/>
    <w:rsid w:val="00047562"/>
    <w:rsid w:val="00077F8F"/>
    <w:rsid w:val="000829EE"/>
    <w:rsid w:val="00094327"/>
    <w:rsid w:val="000B029C"/>
    <w:rsid w:val="000B441F"/>
    <w:rsid w:val="000C78B2"/>
    <w:rsid w:val="000D0863"/>
    <w:rsid w:val="000D2A96"/>
    <w:rsid w:val="000E04CC"/>
    <w:rsid w:val="00105402"/>
    <w:rsid w:val="001122DA"/>
    <w:rsid w:val="00114CA3"/>
    <w:rsid w:val="0014242E"/>
    <w:rsid w:val="00172224"/>
    <w:rsid w:val="00187265"/>
    <w:rsid w:val="001A0B67"/>
    <w:rsid w:val="001A5AA3"/>
    <w:rsid w:val="001B09B5"/>
    <w:rsid w:val="001B6F51"/>
    <w:rsid w:val="001C64AA"/>
    <w:rsid w:val="001E09CD"/>
    <w:rsid w:val="0023613F"/>
    <w:rsid w:val="00251898"/>
    <w:rsid w:val="002560C4"/>
    <w:rsid w:val="00262E1E"/>
    <w:rsid w:val="002671E4"/>
    <w:rsid w:val="002758B6"/>
    <w:rsid w:val="002922DE"/>
    <w:rsid w:val="002930D9"/>
    <w:rsid w:val="002A0A9E"/>
    <w:rsid w:val="002A1BF3"/>
    <w:rsid w:val="002A5F19"/>
    <w:rsid w:val="002B1841"/>
    <w:rsid w:val="002D0573"/>
    <w:rsid w:val="003032DE"/>
    <w:rsid w:val="00303E58"/>
    <w:rsid w:val="0031225B"/>
    <w:rsid w:val="003853B8"/>
    <w:rsid w:val="003A292A"/>
    <w:rsid w:val="003A4A00"/>
    <w:rsid w:val="003A6CE6"/>
    <w:rsid w:val="003B2AA6"/>
    <w:rsid w:val="003B3CD6"/>
    <w:rsid w:val="003C11EB"/>
    <w:rsid w:val="003C4A02"/>
    <w:rsid w:val="003E17B9"/>
    <w:rsid w:val="004006D1"/>
    <w:rsid w:val="004021BB"/>
    <w:rsid w:val="00402FAB"/>
    <w:rsid w:val="00403D37"/>
    <w:rsid w:val="004139BB"/>
    <w:rsid w:val="004176B8"/>
    <w:rsid w:val="0042084A"/>
    <w:rsid w:val="00421F70"/>
    <w:rsid w:val="004229C9"/>
    <w:rsid w:val="00425314"/>
    <w:rsid w:val="00432092"/>
    <w:rsid w:val="00441EF6"/>
    <w:rsid w:val="00456A28"/>
    <w:rsid w:val="00486593"/>
    <w:rsid w:val="00492676"/>
    <w:rsid w:val="00496634"/>
    <w:rsid w:val="004B0476"/>
    <w:rsid w:val="004B63D9"/>
    <w:rsid w:val="004C35DB"/>
    <w:rsid w:val="004C767A"/>
    <w:rsid w:val="004D1B91"/>
    <w:rsid w:val="004E2E31"/>
    <w:rsid w:val="004E3E56"/>
    <w:rsid w:val="004F2C35"/>
    <w:rsid w:val="00501159"/>
    <w:rsid w:val="00505538"/>
    <w:rsid w:val="00534499"/>
    <w:rsid w:val="00536906"/>
    <w:rsid w:val="00546106"/>
    <w:rsid w:val="005467F1"/>
    <w:rsid w:val="00567B39"/>
    <w:rsid w:val="0059182F"/>
    <w:rsid w:val="00597078"/>
    <w:rsid w:val="00597988"/>
    <w:rsid w:val="005D6B4E"/>
    <w:rsid w:val="005D7ECF"/>
    <w:rsid w:val="005F0915"/>
    <w:rsid w:val="005F5B5E"/>
    <w:rsid w:val="0062454D"/>
    <w:rsid w:val="00634303"/>
    <w:rsid w:val="00642245"/>
    <w:rsid w:val="00653A36"/>
    <w:rsid w:val="00660A57"/>
    <w:rsid w:val="00681246"/>
    <w:rsid w:val="00685630"/>
    <w:rsid w:val="006916DF"/>
    <w:rsid w:val="00697A5D"/>
    <w:rsid w:val="006A55C1"/>
    <w:rsid w:val="006D7CF6"/>
    <w:rsid w:val="006E0BB8"/>
    <w:rsid w:val="006F38DB"/>
    <w:rsid w:val="007061F2"/>
    <w:rsid w:val="00712E1A"/>
    <w:rsid w:val="00716088"/>
    <w:rsid w:val="00723857"/>
    <w:rsid w:val="00727B09"/>
    <w:rsid w:val="007361E0"/>
    <w:rsid w:val="0074003A"/>
    <w:rsid w:val="007452F3"/>
    <w:rsid w:val="007513D0"/>
    <w:rsid w:val="00755839"/>
    <w:rsid w:val="0076754D"/>
    <w:rsid w:val="00781443"/>
    <w:rsid w:val="007931B6"/>
    <w:rsid w:val="007A76B9"/>
    <w:rsid w:val="007B43BF"/>
    <w:rsid w:val="007D202E"/>
    <w:rsid w:val="007D4F6B"/>
    <w:rsid w:val="00804E48"/>
    <w:rsid w:val="00810AA3"/>
    <w:rsid w:val="00811BC9"/>
    <w:rsid w:val="00823FE4"/>
    <w:rsid w:val="0084035E"/>
    <w:rsid w:val="00842A35"/>
    <w:rsid w:val="00845B9E"/>
    <w:rsid w:val="00852652"/>
    <w:rsid w:val="008577D7"/>
    <w:rsid w:val="00866DE6"/>
    <w:rsid w:val="00873BFF"/>
    <w:rsid w:val="00873D07"/>
    <w:rsid w:val="008D3BB3"/>
    <w:rsid w:val="008D59DD"/>
    <w:rsid w:val="008D63CE"/>
    <w:rsid w:val="008E1532"/>
    <w:rsid w:val="008E2AA9"/>
    <w:rsid w:val="008F299B"/>
    <w:rsid w:val="00907E20"/>
    <w:rsid w:val="0092346D"/>
    <w:rsid w:val="009835BC"/>
    <w:rsid w:val="009A6E22"/>
    <w:rsid w:val="009E078B"/>
    <w:rsid w:val="009E17CB"/>
    <w:rsid w:val="00A002CD"/>
    <w:rsid w:val="00A06A8A"/>
    <w:rsid w:val="00A1060D"/>
    <w:rsid w:val="00A25B1C"/>
    <w:rsid w:val="00A34267"/>
    <w:rsid w:val="00A44214"/>
    <w:rsid w:val="00A44EEE"/>
    <w:rsid w:val="00A53106"/>
    <w:rsid w:val="00A655DD"/>
    <w:rsid w:val="00A90624"/>
    <w:rsid w:val="00AA01FF"/>
    <w:rsid w:val="00AA32CB"/>
    <w:rsid w:val="00AB07DC"/>
    <w:rsid w:val="00AB4E40"/>
    <w:rsid w:val="00AC361A"/>
    <w:rsid w:val="00AC612B"/>
    <w:rsid w:val="00AD6963"/>
    <w:rsid w:val="00AF5CFF"/>
    <w:rsid w:val="00AF7BC6"/>
    <w:rsid w:val="00B15F1D"/>
    <w:rsid w:val="00B27E67"/>
    <w:rsid w:val="00B473CD"/>
    <w:rsid w:val="00B52FDE"/>
    <w:rsid w:val="00B57F74"/>
    <w:rsid w:val="00B75963"/>
    <w:rsid w:val="00B75C5D"/>
    <w:rsid w:val="00BA0880"/>
    <w:rsid w:val="00BB026B"/>
    <w:rsid w:val="00BC46AA"/>
    <w:rsid w:val="00BD4619"/>
    <w:rsid w:val="00BE0607"/>
    <w:rsid w:val="00BE57FB"/>
    <w:rsid w:val="00BF3272"/>
    <w:rsid w:val="00C03EA9"/>
    <w:rsid w:val="00C2038F"/>
    <w:rsid w:val="00C32282"/>
    <w:rsid w:val="00C32ED6"/>
    <w:rsid w:val="00C352C2"/>
    <w:rsid w:val="00C448F1"/>
    <w:rsid w:val="00C478AC"/>
    <w:rsid w:val="00C542FE"/>
    <w:rsid w:val="00C9291E"/>
    <w:rsid w:val="00CA4431"/>
    <w:rsid w:val="00CD4F2A"/>
    <w:rsid w:val="00CE26D2"/>
    <w:rsid w:val="00CE33C9"/>
    <w:rsid w:val="00CE6930"/>
    <w:rsid w:val="00D03D68"/>
    <w:rsid w:val="00D04F98"/>
    <w:rsid w:val="00D12CEC"/>
    <w:rsid w:val="00D145E3"/>
    <w:rsid w:val="00D22DDA"/>
    <w:rsid w:val="00D26127"/>
    <w:rsid w:val="00D374FF"/>
    <w:rsid w:val="00D37D58"/>
    <w:rsid w:val="00D519CF"/>
    <w:rsid w:val="00D64AD6"/>
    <w:rsid w:val="00D75D75"/>
    <w:rsid w:val="00D84490"/>
    <w:rsid w:val="00D84913"/>
    <w:rsid w:val="00D96606"/>
    <w:rsid w:val="00DA6CEA"/>
    <w:rsid w:val="00DB422E"/>
    <w:rsid w:val="00DC79BF"/>
    <w:rsid w:val="00DD6755"/>
    <w:rsid w:val="00DF1E77"/>
    <w:rsid w:val="00E0304A"/>
    <w:rsid w:val="00E03693"/>
    <w:rsid w:val="00E04DF2"/>
    <w:rsid w:val="00E22D63"/>
    <w:rsid w:val="00E4070E"/>
    <w:rsid w:val="00E510D7"/>
    <w:rsid w:val="00E5346D"/>
    <w:rsid w:val="00E56150"/>
    <w:rsid w:val="00E622FB"/>
    <w:rsid w:val="00E66E6E"/>
    <w:rsid w:val="00E70D50"/>
    <w:rsid w:val="00E73ED5"/>
    <w:rsid w:val="00E75997"/>
    <w:rsid w:val="00E80434"/>
    <w:rsid w:val="00E844EB"/>
    <w:rsid w:val="00E924F1"/>
    <w:rsid w:val="00E963EC"/>
    <w:rsid w:val="00EC010B"/>
    <w:rsid w:val="00ED1435"/>
    <w:rsid w:val="00EE1F13"/>
    <w:rsid w:val="00EE22B0"/>
    <w:rsid w:val="00EF2047"/>
    <w:rsid w:val="00EF7644"/>
    <w:rsid w:val="00F31902"/>
    <w:rsid w:val="00F45960"/>
    <w:rsid w:val="00F46AF5"/>
    <w:rsid w:val="00F47CF0"/>
    <w:rsid w:val="00F52FA9"/>
    <w:rsid w:val="00F56036"/>
    <w:rsid w:val="00F642DF"/>
    <w:rsid w:val="00F6465A"/>
    <w:rsid w:val="00F82577"/>
    <w:rsid w:val="00F84252"/>
    <w:rsid w:val="00F8731E"/>
    <w:rsid w:val="00F90641"/>
    <w:rsid w:val="00FB06CE"/>
    <w:rsid w:val="00FC14E2"/>
    <w:rsid w:val="00FD2040"/>
    <w:rsid w:val="00FF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842A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842A35"/>
    <w:rPr>
      <w:b/>
      <w:bCs/>
      <w:i/>
      <w:iCs/>
      <w:sz w:val="26"/>
      <w:szCs w:val="26"/>
    </w:rPr>
  </w:style>
  <w:style w:type="character" w:styleId="aa">
    <w:name w:val="Hyperlink"/>
    <w:basedOn w:val="a0"/>
    <w:uiPriority w:val="99"/>
    <w:unhideWhenUsed/>
    <w:rsid w:val="00CE6930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75583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1">
    <w:name w:val="Основной текст с отступом 21"/>
    <w:basedOn w:val="a"/>
    <w:rsid w:val="00E0304A"/>
    <w:pPr>
      <w:ind w:firstLine="720"/>
      <w:jc w:val="both"/>
    </w:pPr>
    <w:rPr>
      <w:rFonts w:eastAsia="Calibri"/>
      <w:sz w:val="28"/>
      <w:szCs w:val="20"/>
    </w:rPr>
  </w:style>
  <w:style w:type="paragraph" w:customStyle="1" w:styleId="ConsPlusCell">
    <w:name w:val="ConsPlusCell"/>
    <w:uiPriority w:val="99"/>
    <w:rsid w:val="009835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A443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hov-rayon.gosuslugi.ru/ofitsialno/otsenka-reguliruyuschego-vozdeystviya/" TargetMode="External"/><Relationship Id="rId5" Type="http://schemas.openxmlformats.org/officeDocument/2006/relationships/hyperlink" Target="https://olhov-rayon.gosuslugi.ru/ofitsialno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Opeka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aharkovskaya</cp:lastModifiedBy>
  <cp:revision>10</cp:revision>
  <cp:lastPrinted>2022-06-30T13:43:00Z</cp:lastPrinted>
  <dcterms:created xsi:type="dcterms:W3CDTF">2020-07-08T06:14:00Z</dcterms:created>
  <dcterms:modified xsi:type="dcterms:W3CDTF">2024-10-23T08:54:00Z</dcterms:modified>
</cp:coreProperties>
</file>